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271" w:rsidRDefault="00C12271" w:rsidP="00C12271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Томской области после вмешательства транспортной прокуратуры отремонтированы железнодорожные переезды</w:t>
      </w:r>
    </w:p>
    <w:p w:rsidR="00C12271" w:rsidRDefault="00C12271" w:rsidP="00C122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3B77" w:rsidRDefault="00C12271" w:rsidP="00C122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Томская транспортная прокуратура провела проверку в сфере соблюдения законодательства при эксплуатации железнодорожных переездов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Томской области.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0500" cy="17526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503B77" w:rsidRDefault="00503B77">
                            <w:pPr>
                              <w:pStyle w:val="a1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5pt;height:13.8pt;mso-wrap-distance-left:0pt;mso-wrap-distance-right:0pt;mso-wrap-distance-top:0pt;mso-wrap-distance-bottom:0pt;margin-top:1.5pt;mso-position-vertical-relative:text;margin-left:0pt;mso-position-horizontal-relative:text">
                <v:textbox inset="0in,0in,0in,0in">
                  <w:txbxContent>
                    <w:p>
                      <w:pPr>
                        <w:pStyle w:val="BodyText"/>
                        <w:spacing w:before="0" w:after="140"/>
                        <w:ind w:hanging="0"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C12271" w:rsidRDefault="00C12271" w:rsidP="00C122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владельцем инфраструктуры на 11 железнодорожных переездах, расположенных в Октябрьском и Ленинском районах Томска, не обеспечена целостность дорожного покрытия, междурельсового пространства, наличие предупреждающих зна</w:t>
      </w:r>
      <w:r>
        <w:rPr>
          <w:rFonts w:ascii="Times New Roman" w:hAnsi="Times New Roman"/>
          <w:sz w:val="28"/>
          <w:szCs w:val="28"/>
        </w:rPr>
        <w:t>ков и указателей, а также корректная работа устройств заграждения переездов.</w:t>
      </w:r>
    </w:p>
    <w:p w:rsidR="00C12271" w:rsidRDefault="00C12271" w:rsidP="00C122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 транспортной прокуратурой собственникам транспортной инфраструктуры внесены представления об устранении нарушений закона, по результатам рассмотрения которых произве</w:t>
      </w:r>
      <w:r>
        <w:rPr>
          <w:rFonts w:ascii="Times New Roman" w:hAnsi="Times New Roman"/>
          <w:sz w:val="28"/>
          <w:szCs w:val="28"/>
        </w:rPr>
        <w:t>ден ремонт железнодорожных переездов, восстановлено дорожное покрытие, установлены недостающие знаки и указатели, отрегулированы устройства заграждения переездов.</w:t>
      </w:r>
    </w:p>
    <w:p w:rsidR="00503B77" w:rsidRDefault="00C12271" w:rsidP="00C122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по инициативе транспортного прокурора 7 должностных лиц организаций привлечены к</w:t>
      </w:r>
      <w:r>
        <w:rPr>
          <w:rFonts w:ascii="Times New Roman" w:hAnsi="Times New Roman"/>
          <w:sz w:val="28"/>
          <w:szCs w:val="28"/>
        </w:rPr>
        <w:t xml:space="preserve"> административной отнесенности, предусмотренной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ч. 6 ст. 11.1 КоАП РФ (действия, угрожающие безопасности движения на железнодорожном транспорте), с назначением наказания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B77" w:rsidRDefault="00503B77" w:rsidP="00C122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3B77" w:rsidRDefault="00C12271" w:rsidP="00C122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Томская транспортная прокуратура</w:t>
      </w:r>
    </w:p>
    <w:p w:rsidR="00503B77" w:rsidRDefault="00503B77" w:rsidP="00C122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3B77" w:rsidRDefault="00C12271" w:rsidP="00C12271">
      <w:pPr>
        <w:tabs>
          <w:tab w:val="center" w:pos="503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</w:p>
    <w:sectPr w:rsidR="00503B7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77"/>
    <w:rsid w:val="00503B77"/>
    <w:rsid w:val="00C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51F4"/>
  <w15:docId w15:val="{1B4FD55A-D664-47BA-911D-7DAA8226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191</Words>
  <Characters>1090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Романцов Евгений Александрович</cp:lastModifiedBy>
  <cp:revision>2</cp:revision>
  <dcterms:created xsi:type="dcterms:W3CDTF">2024-08-28T07:56:00Z</dcterms:created>
  <dcterms:modified xsi:type="dcterms:W3CDTF">2024-08-28T07:57:00Z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2023-12-14T12:23:33Z</dcterms:created>
  <dc:creator/>
  <dc:description/>
  <dc:language>ru-RU</dc:language>
  <cp:lastModifiedBy/>
  <dcterms:modified xsi:type="dcterms:W3CDTF">2024-08-28T14:55:47Z</dcterms:modified>
  <cp:revision>15</cp:revision>
  <dc:subject/>
  <dc:title/>
</cp:coreProperties>
</file>