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24" w:rsidRPr="002712F1" w:rsidRDefault="00CA7C24" w:rsidP="00CA7C24">
      <w:pPr>
        <w:jc w:val="right"/>
        <w:rPr>
          <w:rFonts w:ascii="Arial" w:hAnsi="Arial" w:cs="Arial"/>
          <w:b/>
          <w:sz w:val="20"/>
          <w:szCs w:val="20"/>
        </w:rPr>
      </w:pPr>
    </w:p>
    <w:p w:rsidR="00CA7C24" w:rsidRPr="002712F1" w:rsidRDefault="00CA7C24" w:rsidP="00CA7C24">
      <w:pPr>
        <w:tabs>
          <w:tab w:val="left" w:pos="1289"/>
        </w:tabs>
        <w:rPr>
          <w:rFonts w:ascii="Arial" w:hAnsi="Arial" w:cs="Arial"/>
          <w:bCs/>
          <w:sz w:val="20"/>
          <w:szCs w:val="20"/>
          <w:lang w:val="en-US"/>
        </w:rPr>
      </w:pPr>
    </w:p>
    <w:p w:rsidR="00CA7C24" w:rsidRPr="002712F1" w:rsidRDefault="00CA7C24" w:rsidP="00CA7C24">
      <w:pPr>
        <w:pStyle w:val="11"/>
        <w:keepNext w:val="0"/>
        <w:rPr>
          <w:rFonts w:ascii="Arial" w:hAnsi="Arial" w:cs="Arial"/>
          <w:b/>
          <w:bCs/>
          <w:sz w:val="20"/>
          <w:lang w:val="en-US"/>
        </w:rPr>
      </w:pPr>
    </w:p>
    <w:p w:rsidR="00CA7C24" w:rsidRPr="002712F1" w:rsidRDefault="00CA7C24" w:rsidP="00CA7C24">
      <w:pPr>
        <w:rPr>
          <w:rFonts w:ascii="Arial" w:hAnsi="Arial" w:cs="Arial"/>
          <w:sz w:val="20"/>
          <w:szCs w:val="20"/>
          <w:lang w:val="en-US"/>
        </w:rPr>
      </w:pPr>
    </w:p>
    <w:p w:rsidR="00CA7C24" w:rsidRPr="002712F1" w:rsidRDefault="00CA7C24" w:rsidP="00CA7C24">
      <w:pPr>
        <w:rPr>
          <w:rFonts w:ascii="Arial" w:hAnsi="Arial" w:cs="Arial"/>
          <w:sz w:val="20"/>
          <w:szCs w:val="20"/>
          <w:lang w:val="en-US"/>
        </w:rPr>
      </w:pPr>
    </w:p>
    <w:p w:rsidR="00CA7C24" w:rsidRPr="002712F1" w:rsidRDefault="00CA7C24" w:rsidP="00CA7C24">
      <w:pPr>
        <w:rPr>
          <w:rFonts w:ascii="Arial" w:hAnsi="Arial" w:cs="Arial"/>
          <w:sz w:val="20"/>
          <w:szCs w:val="20"/>
          <w:lang w:val="en-US"/>
        </w:rPr>
      </w:pPr>
    </w:p>
    <w:p w:rsidR="00CA7C24" w:rsidRPr="002712F1" w:rsidRDefault="00CA7C24" w:rsidP="00CA7C24">
      <w:pPr>
        <w:rPr>
          <w:rFonts w:ascii="Arial" w:hAnsi="Arial" w:cs="Arial"/>
          <w:bCs/>
          <w:sz w:val="20"/>
          <w:szCs w:val="20"/>
        </w:rPr>
      </w:pPr>
    </w:p>
    <w:p w:rsidR="00CA7C24" w:rsidRPr="002712F1" w:rsidRDefault="00CA7C24" w:rsidP="00CA7C24">
      <w:pPr>
        <w:jc w:val="center"/>
        <w:rPr>
          <w:rFonts w:ascii="Arial" w:hAnsi="Arial" w:cs="Arial"/>
          <w:bCs/>
          <w:sz w:val="20"/>
          <w:szCs w:val="20"/>
          <w:lang w:val="en-US"/>
        </w:rPr>
      </w:pPr>
    </w:p>
    <w:p w:rsidR="00CA7C24" w:rsidRPr="002712F1" w:rsidRDefault="00CA7C24" w:rsidP="00CA7C24">
      <w:pPr>
        <w:jc w:val="center"/>
        <w:rPr>
          <w:rFonts w:ascii="Arial" w:hAnsi="Arial" w:cs="Arial"/>
          <w:bCs/>
          <w:sz w:val="20"/>
          <w:szCs w:val="20"/>
          <w:lang w:val="en-US"/>
        </w:rPr>
      </w:pPr>
    </w:p>
    <w:p w:rsidR="00CA7C24" w:rsidRPr="002712F1" w:rsidRDefault="00CA7C24" w:rsidP="00CA7C24">
      <w:pPr>
        <w:jc w:val="center"/>
        <w:rPr>
          <w:rFonts w:ascii="Arial" w:hAnsi="Arial" w:cs="Arial"/>
          <w:bCs/>
          <w:sz w:val="20"/>
          <w:szCs w:val="20"/>
        </w:rPr>
      </w:pPr>
    </w:p>
    <w:p w:rsidR="00CA7C24" w:rsidRPr="002712F1" w:rsidRDefault="00CA7C24" w:rsidP="00CA7C24">
      <w:pPr>
        <w:jc w:val="center"/>
        <w:rPr>
          <w:rFonts w:ascii="Arial" w:hAnsi="Arial" w:cs="Arial"/>
          <w:bCs/>
          <w:sz w:val="20"/>
          <w:szCs w:val="20"/>
        </w:rPr>
      </w:pPr>
    </w:p>
    <w:p w:rsidR="00652080" w:rsidRPr="002712F1" w:rsidRDefault="00652080" w:rsidP="00CA7C24">
      <w:pPr>
        <w:jc w:val="center"/>
        <w:rPr>
          <w:rFonts w:ascii="Arial" w:hAnsi="Arial" w:cs="Arial"/>
          <w:bCs/>
          <w:sz w:val="20"/>
          <w:szCs w:val="20"/>
        </w:rPr>
      </w:pPr>
    </w:p>
    <w:p w:rsidR="00652080" w:rsidRPr="002712F1" w:rsidRDefault="00652080" w:rsidP="00CA7C24">
      <w:pPr>
        <w:jc w:val="center"/>
        <w:rPr>
          <w:rFonts w:ascii="Arial" w:hAnsi="Arial" w:cs="Arial"/>
          <w:bCs/>
          <w:sz w:val="20"/>
          <w:szCs w:val="20"/>
        </w:rPr>
      </w:pPr>
    </w:p>
    <w:p w:rsidR="00652080" w:rsidRPr="002712F1" w:rsidRDefault="00652080" w:rsidP="00CA7C24">
      <w:pPr>
        <w:jc w:val="center"/>
        <w:rPr>
          <w:rFonts w:ascii="Arial" w:hAnsi="Arial" w:cs="Arial"/>
          <w:bCs/>
          <w:sz w:val="20"/>
          <w:szCs w:val="20"/>
        </w:rPr>
      </w:pPr>
    </w:p>
    <w:p w:rsidR="00900EAF" w:rsidRPr="002712F1" w:rsidRDefault="00900EAF" w:rsidP="00CA7C24">
      <w:pPr>
        <w:jc w:val="center"/>
        <w:rPr>
          <w:rFonts w:ascii="Arial" w:hAnsi="Arial" w:cs="Arial"/>
          <w:bCs/>
          <w:sz w:val="20"/>
          <w:szCs w:val="20"/>
        </w:rPr>
      </w:pPr>
    </w:p>
    <w:p w:rsidR="00CA7C24" w:rsidRPr="002712F1" w:rsidRDefault="00CA7C24" w:rsidP="00CA7C24">
      <w:pPr>
        <w:jc w:val="center"/>
        <w:rPr>
          <w:rFonts w:ascii="Arial" w:hAnsi="Arial" w:cs="Arial"/>
          <w:bCs/>
          <w:sz w:val="20"/>
          <w:szCs w:val="20"/>
        </w:rPr>
      </w:pPr>
    </w:p>
    <w:p w:rsidR="00A022EA" w:rsidRPr="002712F1" w:rsidRDefault="00A022EA" w:rsidP="00A022EA">
      <w:pPr>
        <w:jc w:val="center"/>
        <w:rPr>
          <w:rFonts w:ascii="Arial" w:hAnsi="Arial" w:cs="Arial"/>
          <w:b/>
          <w:bCs/>
          <w:sz w:val="20"/>
          <w:szCs w:val="20"/>
        </w:rPr>
      </w:pPr>
      <w:r w:rsidRPr="002712F1">
        <w:rPr>
          <w:rFonts w:ascii="Arial" w:hAnsi="Arial" w:cs="Arial"/>
          <w:b/>
          <w:bCs/>
          <w:sz w:val="20"/>
          <w:szCs w:val="20"/>
        </w:rPr>
        <w:t>ИНФОРМАЦИОННОЕ СООБЩЕНИЕ</w:t>
      </w:r>
    </w:p>
    <w:p w:rsidR="00373511" w:rsidRDefault="00A022EA" w:rsidP="00A022EA">
      <w:pPr>
        <w:autoSpaceDE w:val="0"/>
        <w:autoSpaceDN w:val="0"/>
        <w:adjustRightInd w:val="0"/>
        <w:jc w:val="center"/>
        <w:rPr>
          <w:rFonts w:ascii="Arial" w:hAnsi="Arial" w:cs="Arial"/>
          <w:b/>
          <w:sz w:val="20"/>
          <w:szCs w:val="20"/>
        </w:rPr>
      </w:pPr>
      <w:r w:rsidRPr="002712F1">
        <w:rPr>
          <w:rFonts w:ascii="Arial" w:hAnsi="Arial" w:cs="Arial"/>
          <w:b/>
          <w:bCs/>
          <w:caps/>
          <w:sz w:val="20"/>
          <w:szCs w:val="20"/>
        </w:rPr>
        <w:t xml:space="preserve">о проведении </w:t>
      </w:r>
      <w:r w:rsidRPr="002712F1">
        <w:rPr>
          <w:rFonts w:ascii="Arial" w:hAnsi="Arial" w:cs="Arial"/>
          <w:b/>
          <w:caps/>
          <w:sz w:val="20"/>
          <w:szCs w:val="20"/>
        </w:rPr>
        <w:t>аукциона</w:t>
      </w:r>
      <w:r w:rsidRPr="002712F1">
        <w:rPr>
          <w:rFonts w:ascii="Arial" w:hAnsi="Arial" w:cs="Arial"/>
          <w:b/>
          <w:bCs/>
          <w:caps/>
          <w:sz w:val="20"/>
          <w:szCs w:val="20"/>
        </w:rPr>
        <w:t xml:space="preserve"> в электронной форме по продаже недвижимого</w:t>
      </w:r>
      <w:r w:rsidR="0068112E" w:rsidRPr="002712F1">
        <w:rPr>
          <w:rFonts w:ascii="Arial" w:hAnsi="Arial" w:cs="Arial"/>
          <w:b/>
          <w:bCs/>
          <w:caps/>
          <w:sz w:val="20"/>
          <w:szCs w:val="20"/>
        </w:rPr>
        <w:t xml:space="preserve"> </w:t>
      </w:r>
      <w:r w:rsidR="00AB771B">
        <w:rPr>
          <w:rFonts w:ascii="Arial" w:hAnsi="Arial" w:cs="Arial"/>
          <w:b/>
          <w:bCs/>
          <w:caps/>
          <w:sz w:val="20"/>
          <w:szCs w:val="20"/>
        </w:rPr>
        <w:t xml:space="preserve">Муниципального </w:t>
      </w:r>
      <w:r w:rsidRPr="002712F1">
        <w:rPr>
          <w:rFonts w:ascii="Arial" w:hAnsi="Arial" w:cs="Arial"/>
          <w:b/>
          <w:bCs/>
          <w:caps/>
          <w:sz w:val="20"/>
          <w:szCs w:val="20"/>
        </w:rPr>
        <w:t>имущества</w:t>
      </w:r>
      <w:r w:rsidR="00AB771B">
        <w:rPr>
          <w:rFonts w:ascii="Arial" w:hAnsi="Arial" w:cs="Arial"/>
          <w:b/>
          <w:bCs/>
          <w:caps/>
          <w:sz w:val="20"/>
          <w:szCs w:val="20"/>
        </w:rPr>
        <w:t xml:space="preserve"> </w:t>
      </w:r>
      <w:r w:rsidR="00AB771B" w:rsidRPr="00595689">
        <w:rPr>
          <w:rFonts w:ascii="Arial" w:hAnsi="Arial" w:cs="Arial"/>
          <w:b/>
          <w:sz w:val="20"/>
          <w:szCs w:val="20"/>
        </w:rPr>
        <w:t>МО «</w:t>
      </w:r>
      <w:r w:rsidR="00DB7871">
        <w:rPr>
          <w:rFonts w:ascii="Arial" w:hAnsi="Arial" w:cs="Arial"/>
          <w:b/>
          <w:sz w:val="20"/>
          <w:szCs w:val="20"/>
        </w:rPr>
        <w:t>ТЕГУЛЬДЕТСКОЕ СЕЛЬСКОЕ ПОСЕЛЕНИЕ</w:t>
      </w:r>
      <w:r w:rsidR="00AB771B" w:rsidRPr="00595689">
        <w:rPr>
          <w:rFonts w:ascii="Arial" w:hAnsi="Arial" w:cs="Arial"/>
          <w:b/>
          <w:sz w:val="20"/>
          <w:szCs w:val="20"/>
        </w:rPr>
        <w:t>»</w:t>
      </w:r>
      <w:r w:rsidR="00373511">
        <w:rPr>
          <w:rFonts w:ascii="Arial" w:hAnsi="Arial" w:cs="Arial"/>
          <w:b/>
          <w:sz w:val="20"/>
          <w:szCs w:val="20"/>
        </w:rPr>
        <w:t xml:space="preserve"> </w:t>
      </w:r>
    </w:p>
    <w:p w:rsidR="00A022EA" w:rsidRPr="002712F1" w:rsidRDefault="00373511" w:rsidP="00A022EA">
      <w:pPr>
        <w:autoSpaceDE w:val="0"/>
        <w:autoSpaceDN w:val="0"/>
        <w:adjustRightInd w:val="0"/>
        <w:jc w:val="center"/>
        <w:rPr>
          <w:rFonts w:ascii="Arial" w:hAnsi="Arial" w:cs="Arial"/>
          <w:b/>
          <w:bCs/>
          <w:caps/>
          <w:sz w:val="20"/>
          <w:szCs w:val="20"/>
        </w:rPr>
      </w:pPr>
      <w:r>
        <w:rPr>
          <w:rFonts w:ascii="Arial" w:hAnsi="Arial" w:cs="Arial"/>
          <w:b/>
          <w:sz w:val="20"/>
          <w:szCs w:val="20"/>
        </w:rPr>
        <w:t>БЕЗ ОБЪЯВЛЕНИЯ ЦЕНЫ</w:t>
      </w: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Default="00CA7C24" w:rsidP="00CA7C24">
      <w:pPr>
        <w:jc w:val="center"/>
        <w:rPr>
          <w:rFonts w:ascii="Arial" w:hAnsi="Arial" w:cs="Arial"/>
          <w:i/>
          <w:sz w:val="20"/>
          <w:szCs w:val="20"/>
        </w:rPr>
      </w:pPr>
    </w:p>
    <w:p w:rsidR="00AF6190" w:rsidRDefault="00AF6190" w:rsidP="00CA7C24">
      <w:pPr>
        <w:jc w:val="center"/>
        <w:rPr>
          <w:rFonts w:ascii="Arial" w:hAnsi="Arial" w:cs="Arial"/>
          <w:i/>
          <w:sz w:val="20"/>
          <w:szCs w:val="20"/>
        </w:rPr>
      </w:pPr>
    </w:p>
    <w:p w:rsidR="00AF6190" w:rsidRDefault="00AF6190" w:rsidP="00CA7C24">
      <w:pPr>
        <w:jc w:val="center"/>
        <w:rPr>
          <w:rFonts w:ascii="Arial" w:hAnsi="Arial" w:cs="Arial"/>
          <w:i/>
          <w:sz w:val="20"/>
          <w:szCs w:val="20"/>
        </w:rPr>
      </w:pPr>
    </w:p>
    <w:p w:rsidR="00AF6190" w:rsidRDefault="00AF6190" w:rsidP="00CA7C24">
      <w:pPr>
        <w:jc w:val="center"/>
        <w:rPr>
          <w:rFonts w:ascii="Arial" w:hAnsi="Arial" w:cs="Arial"/>
          <w:i/>
          <w:sz w:val="20"/>
          <w:szCs w:val="20"/>
        </w:rPr>
      </w:pPr>
    </w:p>
    <w:p w:rsidR="00AF6190" w:rsidRDefault="00AF6190" w:rsidP="00CA7C24">
      <w:pPr>
        <w:jc w:val="center"/>
        <w:rPr>
          <w:rFonts w:ascii="Arial" w:hAnsi="Arial" w:cs="Arial"/>
          <w:i/>
          <w:sz w:val="20"/>
          <w:szCs w:val="20"/>
        </w:rPr>
      </w:pPr>
    </w:p>
    <w:p w:rsidR="00AF6190" w:rsidRPr="002712F1" w:rsidRDefault="00AF6190"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CA7C24" w:rsidRPr="002712F1" w:rsidRDefault="00CA7C24" w:rsidP="00CA7C24">
      <w:pPr>
        <w:jc w:val="center"/>
        <w:rPr>
          <w:rFonts w:ascii="Arial" w:hAnsi="Arial" w:cs="Arial"/>
          <w:i/>
          <w:sz w:val="20"/>
          <w:szCs w:val="20"/>
        </w:rPr>
      </w:pPr>
    </w:p>
    <w:p w:rsidR="00D54082" w:rsidRPr="002712F1" w:rsidRDefault="00D54082" w:rsidP="00AA7D3C">
      <w:pPr>
        <w:rPr>
          <w:rFonts w:ascii="Arial" w:hAnsi="Arial" w:cs="Arial"/>
          <w:sz w:val="20"/>
          <w:szCs w:val="20"/>
        </w:rPr>
      </w:pPr>
    </w:p>
    <w:p w:rsidR="00CA7C24" w:rsidRPr="002712F1" w:rsidRDefault="00CA7C24" w:rsidP="00CA7C24">
      <w:pPr>
        <w:pStyle w:val="11"/>
        <w:keepNext w:val="0"/>
        <w:rPr>
          <w:rFonts w:ascii="Arial" w:hAnsi="Arial" w:cs="Arial"/>
          <w:b/>
          <w:sz w:val="20"/>
        </w:rPr>
      </w:pPr>
      <w:r w:rsidRPr="002712F1">
        <w:rPr>
          <w:rFonts w:ascii="Arial" w:hAnsi="Arial" w:cs="Arial"/>
          <w:b/>
          <w:sz w:val="20"/>
        </w:rPr>
        <w:t>20</w:t>
      </w:r>
      <w:r w:rsidR="00407C67" w:rsidRPr="002712F1">
        <w:rPr>
          <w:rFonts w:ascii="Arial" w:hAnsi="Arial" w:cs="Arial"/>
          <w:b/>
          <w:sz w:val="20"/>
        </w:rPr>
        <w:t>20</w:t>
      </w:r>
      <w:r w:rsidR="00AF6190">
        <w:rPr>
          <w:rFonts w:ascii="Arial" w:hAnsi="Arial" w:cs="Arial"/>
          <w:b/>
          <w:sz w:val="20"/>
        </w:rPr>
        <w:t xml:space="preserve"> год</w:t>
      </w:r>
    </w:p>
    <w:p w:rsidR="00CA7C24" w:rsidRPr="002712F1" w:rsidRDefault="00CA7C24" w:rsidP="00AA7D3C">
      <w:pPr>
        <w:pStyle w:val="rvps1"/>
        <w:rPr>
          <w:rFonts w:ascii="Arial" w:hAnsi="Arial" w:cs="Arial"/>
          <w:sz w:val="20"/>
          <w:szCs w:val="20"/>
        </w:rPr>
      </w:pPr>
      <w:r w:rsidRPr="002712F1">
        <w:rPr>
          <w:rFonts w:ascii="Arial" w:hAnsi="Arial" w:cs="Arial"/>
          <w:sz w:val="20"/>
          <w:szCs w:val="20"/>
        </w:rPr>
        <w:br w:type="page"/>
      </w:r>
    </w:p>
    <w:p w:rsidR="00CA7C24" w:rsidRPr="002712F1" w:rsidRDefault="00CA7C24" w:rsidP="00CA7C24">
      <w:pPr>
        <w:rPr>
          <w:rFonts w:ascii="Arial" w:hAnsi="Arial" w:cs="Arial"/>
          <w:sz w:val="20"/>
          <w:szCs w:val="20"/>
        </w:rPr>
      </w:pPr>
    </w:p>
    <w:p w:rsidR="00DB7871" w:rsidRDefault="00A022EA" w:rsidP="00AD380C">
      <w:pPr>
        <w:jc w:val="center"/>
        <w:rPr>
          <w:rFonts w:ascii="Arial" w:hAnsi="Arial" w:cs="Arial"/>
          <w:b/>
          <w:bCs/>
          <w:caps/>
          <w:sz w:val="20"/>
          <w:szCs w:val="20"/>
        </w:rPr>
      </w:pPr>
      <w:bookmarkStart w:id="0" w:name="_Toc438562017"/>
      <w:r w:rsidRPr="002712F1">
        <w:rPr>
          <w:rFonts w:ascii="Arial" w:hAnsi="Arial" w:cs="Arial"/>
          <w:b/>
          <w:bCs/>
          <w:sz w:val="20"/>
          <w:szCs w:val="20"/>
        </w:rPr>
        <w:t xml:space="preserve">ИНФОРМАЦИОННОЕ СООБЩЕНИЕ О </w:t>
      </w:r>
      <w:r w:rsidR="00AD380C" w:rsidRPr="002712F1">
        <w:rPr>
          <w:rFonts w:ascii="Arial" w:hAnsi="Arial" w:cs="Arial"/>
          <w:b/>
          <w:bCs/>
          <w:sz w:val="20"/>
          <w:szCs w:val="20"/>
        </w:rPr>
        <w:t xml:space="preserve">ПРОВЕДЕНИИ </w:t>
      </w:r>
      <w:r w:rsidR="00AD380C" w:rsidRPr="002712F1">
        <w:rPr>
          <w:rFonts w:ascii="Arial" w:hAnsi="Arial" w:cs="Arial"/>
          <w:b/>
          <w:caps/>
          <w:sz w:val="20"/>
          <w:szCs w:val="20"/>
        </w:rPr>
        <w:t>аукциона</w:t>
      </w:r>
      <w:r w:rsidR="00AD380C" w:rsidRPr="002712F1">
        <w:rPr>
          <w:rFonts w:ascii="Arial" w:hAnsi="Arial" w:cs="Arial"/>
          <w:b/>
          <w:bCs/>
          <w:caps/>
          <w:sz w:val="20"/>
          <w:szCs w:val="20"/>
        </w:rPr>
        <w:t xml:space="preserve"> в электронной форме </w:t>
      </w:r>
    </w:p>
    <w:p w:rsidR="00DB7871" w:rsidRDefault="00AD380C" w:rsidP="00AD380C">
      <w:pPr>
        <w:jc w:val="center"/>
        <w:rPr>
          <w:rFonts w:ascii="Arial" w:hAnsi="Arial" w:cs="Arial"/>
          <w:b/>
          <w:bCs/>
          <w:caps/>
          <w:sz w:val="20"/>
          <w:szCs w:val="20"/>
        </w:rPr>
      </w:pPr>
      <w:r w:rsidRPr="002712F1">
        <w:rPr>
          <w:rFonts w:ascii="Arial" w:hAnsi="Arial" w:cs="Arial"/>
          <w:b/>
          <w:bCs/>
          <w:caps/>
          <w:sz w:val="20"/>
          <w:szCs w:val="20"/>
        </w:rPr>
        <w:t xml:space="preserve">по продаже </w:t>
      </w:r>
      <w:r w:rsidR="00DB7871" w:rsidRPr="002712F1">
        <w:rPr>
          <w:rFonts w:ascii="Arial" w:hAnsi="Arial" w:cs="Arial"/>
          <w:b/>
          <w:bCs/>
          <w:caps/>
          <w:sz w:val="20"/>
          <w:szCs w:val="20"/>
        </w:rPr>
        <w:t xml:space="preserve">недвижимого </w:t>
      </w:r>
      <w:r w:rsidR="00DB7871">
        <w:rPr>
          <w:rFonts w:ascii="Arial" w:hAnsi="Arial" w:cs="Arial"/>
          <w:b/>
          <w:bCs/>
          <w:caps/>
          <w:sz w:val="20"/>
          <w:szCs w:val="20"/>
        </w:rPr>
        <w:t xml:space="preserve">Муниципального </w:t>
      </w:r>
      <w:r w:rsidR="00DB7871" w:rsidRPr="002712F1">
        <w:rPr>
          <w:rFonts w:ascii="Arial" w:hAnsi="Arial" w:cs="Arial"/>
          <w:b/>
          <w:bCs/>
          <w:caps/>
          <w:sz w:val="20"/>
          <w:szCs w:val="20"/>
        </w:rPr>
        <w:t>имущества</w:t>
      </w:r>
      <w:r w:rsidR="00DB7871">
        <w:rPr>
          <w:rFonts w:ascii="Arial" w:hAnsi="Arial" w:cs="Arial"/>
          <w:b/>
          <w:bCs/>
          <w:caps/>
          <w:sz w:val="20"/>
          <w:szCs w:val="20"/>
        </w:rPr>
        <w:t xml:space="preserve"> </w:t>
      </w:r>
    </w:p>
    <w:p w:rsidR="00AD380C" w:rsidRPr="002712F1" w:rsidRDefault="00DB7871" w:rsidP="00AD380C">
      <w:pPr>
        <w:jc w:val="center"/>
        <w:rPr>
          <w:rFonts w:ascii="Arial" w:hAnsi="Arial" w:cs="Arial"/>
          <w:bCs/>
          <w:sz w:val="20"/>
          <w:szCs w:val="20"/>
        </w:rPr>
      </w:pPr>
      <w:r w:rsidRPr="00595689">
        <w:rPr>
          <w:rFonts w:ascii="Arial" w:hAnsi="Arial" w:cs="Arial"/>
          <w:b/>
          <w:sz w:val="20"/>
          <w:szCs w:val="20"/>
        </w:rPr>
        <w:t>МО «</w:t>
      </w:r>
      <w:r>
        <w:rPr>
          <w:rFonts w:ascii="Arial" w:hAnsi="Arial" w:cs="Arial"/>
          <w:b/>
          <w:sz w:val="20"/>
          <w:szCs w:val="20"/>
        </w:rPr>
        <w:t>ТЕГУЛЬДЕТСКОЕ СЕЛЬСКОЕ ПОСЕЛЕНИЕ</w:t>
      </w:r>
      <w:r w:rsidRPr="00595689">
        <w:rPr>
          <w:rFonts w:ascii="Arial" w:hAnsi="Arial" w:cs="Arial"/>
          <w:b/>
          <w:sz w:val="20"/>
          <w:szCs w:val="20"/>
        </w:rPr>
        <w:t>»</w:t>
      </w:r>
      <w:r w:rsidR="00373511">
        <w:rPr>
          <w:rFonts w:ascii="Arial" w:hAnsi="Arial" w:cs="Arial"/>
          <w:b/>
          <w:sz w:val="20"/>
          <w:szCs w:val="20"/>
        </w:rPr>
        <w:t xml:space="preserve"> </w:t>
      </w:r>
      <w:r w:rsidR="00373511">
        <w:rPr>
          <w:rFonts w:ascii="Arial" w:hAnsi="Arial" w:cs="Arial"/>
          <w:b/>
          <w:sz w:val="20"/>
          <w:szCs w:val="20"/>
        </w:rPr>
        <w:t>БЕЗ ОБЪЯВЛЕНИЯ ЦЕНЫ</w:t>
      </w:r>
    </w:p>
    <w:p w:rsidR="00AD380C" w:rsidRPr="002712F1" w:rsidRDefault="00AD380C" w:rsidP="00AD380C">
      <w:pPr>
        <w:jc w:val="center"/>
        <w:rPr>
          <w:rFonts w:ascii="Arial" w:hAnsi="Arial" w:cs="Arial"/>
          <w:bCs/>
          <w:sz w:val="20"/>
          <w:szCs w:val="20"/>
        </w:rPr>
      </w:pPr>
    </w:p>
    <w:p w:rsidR="00642AC4" w:rsidRDefault="001237A1" w:rsidP="00642AC4">
      <w:pPr>
        <w:ind w:firstLine="540"/>
        <w:jc w:val="both"/>
        <w:rPr>
          <w:rFonts w:ascii="Arial" w:hAnsi="Arial" w:cs="Arial"/>
          <w:sz w:val="20"/>
          <w:szCs w:val="20"/>
        </w:rPr>
      </w:pPr>
      <w:r w:rsidRPr="001237A1">
        <w:rPr>
          <w:rFonts w:ascii="Arial" w:hAnsi="Arial" w:cs="Arial"/>
          <w:sz w:val="20"/>
        </w:rPr>
        <w:t>В соответствии с Федеральным законом от 21 декабря 2001 года № 178-ФЗ «О приватизации государственного и муниципального имущества», решения Совета Тегульдетского сельского поселения от 28.11.2019 №20 «Об утверждении Положения о приватизации муниципального имущества муниципального образования «Тегульдетское сельское поселение»», решения Совета Тегульдетского сельского поселения от 24.09.2020 № 15 «Об утверждении п</w:t>
      </w:r>
      <w:r w:rsidRPr="001237A1">
        <w:rPr>
          <w:rFonts w:ascii="Arial" w:hAnsi="Arial" w:cs="Arial"/>
          <w:bCs/>
          <w:sz w:val="20"/>
        </w:rPr>
        <w:t>рогнозного плана (программы) приватизации муниципального имущества муниципального образования «Тегульдетское сельское поселение» на 2020 год</w:t>
      </w:r>
      <w:r w:rsidRPr="001237A1">
        <w:rPr>
          <w:rFonts w:ascii="Arial" w:hAnsi="Arial" w:cs="Arial"/>
          <w:sz w:val="20"/>
        </w:rPr>
        <w:t>», постановления Администрации Тегульдетского сельского поселения от 14.08.2014 №107 «</w:t>
      </w:r>
      <w:r w:rsidRPr="001237A1">
        <w:rPr>
          <w:rFonts w:ascii="Arial" w:eastAsia="Calibri" w:hAnsi="Arial" w:cs="Arial"/>
          <w:sz w:val="20"/>
        </w:rPr>
        <w:t>Об утверждении административного регламента по предоставлению муниципальной услуги «Предоставление в аренду (собственность) муниципального имущества»»</w:t>
      </w:r>
      <w:r w:rsidR="00B763F7">
        <w:rPr>
          <w:rFonts w:ascii="Arial" w:eastAsia="Calibri" w:hAnsi="Arial" w:cs="Arial"/>
          <w:sz w:val="20"/>
        </w:rPr>
        <w:t xml:space="preserve">, </w:t>
      </w:r>
      <w:r w:rsidR="007918FE" w:rsidRPr="002712F1">
        <w:rPr>
          <w:rFonts w:ascii="Arial" w:hAnsi="Arial" w:cs="Arial"/>
          <w:bCs/>
          <w:sz w:val="20"/>
          <w:szCs w:val="20"/>
        </w:rPr>
        <w:t>Администрация Тегульдетского сельского</w:t>
      </w:r>
      <w:r w:rsidR="00D362F0" w:rsidRPr="002712F1">
        <w:rPr>
          <w:rFonts w:ascii="Arial" w:hAnsi="Arial" w:cs="Arial"/>
          <w:bCs/>
          <w:sz w:val="20"/>
          <w:szCs w:val="20"/>
        </w:rPr>
        <w:t xml:space="preserve"> </w:t>
      </w:r>
      <w:r w:rsidR="007918FE" w:rsidRPr="002712F1">
        <w:rPr>
          <w:rFonts w:ascii="Arial" w:hAnsi="Arial" w:cs="Arial"/>
          <w:bCs/>
          <w:sz w:val="20"/>
          <w:szCs w:val="20"/>
        </w:rPr>
        <w:t>поселения</w:t>
      </w:r>
      <w:r w:rsidR="0068112E" w:rsidRPr="002712F1">
        <w:rPr>
          <w:rFonts w:ascii="Arial" w:hAnsi="Arial" w:cs="Arial"/>
          <w:bCs/>
          <w:sz w:val="20"/>
          <w:szCs w:val="20"/>
        </w:rPr>
        <w:t xml:space="preserve">, </w:t>
      </w:r>
      <w:r w:rsidR="00A022EA" w:rsidRPr="002712F1">
        <w:rPr>
          <w:rFonts w:ascii="Arial" w:hAnsi="Arial" w:cs="Arial"/>
          <w:bCs/>
          <w:sz w:val="20"/>
          <w:szCs w:val="20"/>
        </w:rPr>
        <w:t xml:space="preserve">далее </w:t>
      </w:r>
      <w:r w:rsidR="0068112E" w:rsidRPr="002712F1">
        <w:rPr>
          <w:rFonts w:ascii="Arial" w:hAnsi="Arial" w:cs="Arial"/>
          <w:bCs/>
          <w:sz w:val="20"/>
          <w:szCs w:val="20"/>
        </w:rPr>
        <w:t>Продавец,</w:t>
      </w:r>
      <w:r w:rsidR="00A022EA" w:rsidRPr="002712F1">
        <w:rPr>
          <w:rFonts w:ascii="Arial" w:hAnsi="Arial" w:cs="Arial"/>
          <w:bCs/>
          <w:sz w:val="20"/>
          <w:szCs w:val="20"/>
        </w:rPr>
        <w:t xml:space="preserve"> объявляет о проведении </w:t>
      </w:r>
      <w:r w:rsidR="00A022EA" w:rsidRPr="002712F1">
        <w:rPr>
          <w:rFonts w:ascii="Arial" w:hAnsi="Arial" w:cs="Arial"/>
          <w:sz w:val="20"/>
          <w:szCs w:val="20"/>
        </w:rPr>
        <w:t xml:space="preserve">аукциона </w:t>
      </w:r>
      <w:r w:rsidR="00A022EA" w:rsidRPr="002712F1">
        <w:rPr>
          <w:rFonts w:ascii="Arial" w:hAnsi="Arial" w:cs="Arial"/>
          <w:bCs/>
          <w:sz w:val="20"/>
          <w:szCs w:val="20"/>
        </w:rPr>
        <w:t>в электронной форме (далее по тексту – Процедура)</w:t>
      </w:r>
      <w:r w:rsidR="00AD380C" w:rsidRPr="002712F1">
        <w:rPr>
          <w:rFonts w:ascii="Arial" w:hAnsi="Arial" w:cs="Arial"/>
          <w:bCs/>
          <w:sz w:val="20"/>
          <w:szCs w:val="20"/>
        </w:rPr>
        <w:t xml:space="preserve"> </w:t>
      </w:r>
      <w:r w:rsidR="00A022EA" w:rsidRPr="002712F1">
        <w:rPr>
          <w:rFonts w:ascii="Arial" w:hAnsi="Arial" w:cs="Arial"/>
          <w:bCs/>
          <w:sz w:val="20"/>
          <w:szCs w:val="20"/>
        </w:rPr>
        <w:t xml:space="preserve">по продаже недвижимого имущества (далее по тексту </w:t>
      </w:r>
      <w:r w:rsidR="0068112E" w:rsidRPr="002712F1">
        <w:rPr>
          <w:rFonts w:ascii="Arial" w:hAnsi="Arial" w:cs="Arial"/>
          <w:bCs/>
          <w:sz w:val="20"/>
          <w:szCs w:val="20"/>
        </w:rPr>
        <w:t>–</w:t>
      </w:r>
      <w:r w:rsidR="00A022EA" w:rsidRPr="002712F1">
        <w:rPr>
          <w:rFonts w:ascii="Arial" w:hAnsi="Arial" w:cs="Arial"/>
          <w:bCs/>
          <w:sz w:val="20"/>
          <w:szCs w:val="20"/>
        </w:rPr>
        <w:t xml:space="preserve"> Объект</w:t>
      </w:r>
      <w:r w:rsidR="009B2F12" w:rsidRPr="002712F1">
        <w:rPr>
          <w:rFonts w:ascii="Arial" w:hAnsi="Arial" w:cs="Arial"/>
          <w:bCs/>
          <w:sz w:val="20"/>
          <w:szCs w:val="20"/>
        </w:rPr>
        <w:t>а</w:t>
      </w:r>
      <w:r w:rsidR="00A022EA" w:rsidRPr="002712F1">
        <w:rPr>
          <w:rFonts w:ascii="Arial" w:hAnsi="Arial" w:cs="Arial"/>
          <w:bCs/>
          <w:sz w:val="20"/>
          <w:szCs w:val="20"/>
        </w:rPr>
        <w:t>).</w:t>
      </w:r>
      <w:r w:rsidR="00D362F0" w:rsidRPr="002712F1">
        <w:rPr>
          <w:rFonts w:ascii="Arial" w:hAnsi="Arial" w:cs="Arial"/>
          <w:bCs/>
          <w:sz w:val="20"/>
          <w:szCs w:val="20"/>
        </w:rPr>
        <w:t xml:space="preserve"> </w:t>
      </w:r>
      <w:r w:rsidR="00A022EA" w:rsidRPr="002712F1">
        <w:rPr>
          <w:rFonts w:ascii="Arial" w:hAnsi="Arial" w:cs="Arial"/>
          <w:bCs/>
          <w:sz w:val="20"/>
          <w:szCs w:val="20"/>
        </w:rPr>
        <w:t>Процедура проводится в порядке, установленном в настоящем Информационном сообщении о проведении продажи Объект</w:t>
      </w:r>
      <w:r w:rsidR="006E0704" w:rsidRPr="002712F1">
        <w:rPr>
          <w:rFonts w:ascii="Arial" w:hAnsi="Arial" w:cs="Arial"/>
          <w:bCs/>
          <w:sz w:val="20"/>
          <w:szCs w:val="20"/>
        </w:rPr>
        <w:t>а</w:t>
      </w:r>
      <w:r w:rsidR="00A022EA" w:rsidRPr="002712F1">
        <w:rPr>
          <w:rFonts w:ascii="Arial" w:hAnsi="Arial" w:cs="Arial"/>
          <w:bCs/>
          <w:sz w:val="20"/>
          <w:szCs w:val="20"/>
        </w:rPr>
        <w:t xml:space="preserve"> (далее та</w:t>
      </w:r>
      <w:r w:rsidR="006E0704" w:rsidRPr="002712F1">
        <w:rPr>
          <w:rFonts w:ascii="Arial" w:hAnsi="Arial" w:cs="Arial"/>
          <w:bCs/>
          <w:sz w:val="20"/>
          <w:szCs w:val="20"/>
        </w:rPr>
        <w:t>кже – Информационное сообщение)</w:t>
      </w:r>
      <w:r w:rsidR="00A022EA" w:rsidRPr="002712F1">
        <w:rPr>
          <w:rFonts w:ascii="Arial" w:hAnsi="Arial" w:cs="Arial"/>
          <w:bCs/>
          <w:sz w:val="20"/>
          <w:szCs w:val="20"/>
        </w:rPr>
        <w:t>.</w:t>
      </w:r>
      <w:r w:rsidR="00642AC4" w:rsidRPr="00642AC4">
        <w:rPr>
          <w:rFonts w:ascii="Arial" w:hAnsi="Arial" w:cs="Arial"/>
          <w:sz w:val="20"/>
          <w:szCs w:val="20"/>
        </w:rPr>
        <w:t xml:space="preserve"> </w:t>
      </w:r>
    </w:p>
    <w:p w:rsidR="00A022EA" w:rsidRPr="002712F1" w:rsidRDefault="00642AC4" w:rsidP="00642AC4">
      <w:pPr>
        <w:ind w:firstLine="540"/>
        <w:jc w:val="both"/>
        <w:rPr>
          <w:rFonts w:ascii="Arial" w:hAnsi="Arial" w:cs="Arial"/>
          <w:sz w:val="20"/>
          <w:szCs w:val="20"/>
        </w:rPr>
      </w:pPr>
      <w:r w:rsidRPr="005B2A60">
        <w:rPr>
          <w:rFonts w:ascii="Arial" w:hAnsi="Arial" w:cs="Arial"/>
          <w:sz w:val="20"/>
          <w:szCs w:val="20"/>
        </w:rPr>
        <w:t xml:space="preserve">Торги проводятся </w:t>
      </w:r>
      <w:r>
        <w:rPr>
          <w:rFonts w:ascii="Arial" w:hAnsi="Arial" w:cs="Arial"/>
          <w:sz w:val="20"/>
          <w:szCs w:val="20"/>
        </w:rPr>
        <w:t>без объявления</w:t>
      </w:r>
      <w:r w:rsidRPr="005B2A60">
        <w:rPr>
          <w:rFonts w:ascii="Arial" w:hAnsi="Arial" w:cs="Arial"/>
          <w:sz w:val="20"/>
          <w:szCs w:val="20"/>
        </w:rPr>
        <w:t xml:space="preserve"> цены.</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17"/>
        <w:gridCol w:w="7763"/>
      </w:tblGrid>
      <w:tr w:rsidR="00A022EA" w:rsidRPr="002712F1" w:rsidTr="00801981">
        <w:trPr>
          <w:trHeight w:val="897"/>
        </w:trPr>
        <w:tc>
          <w:tcPr>
            <w:tcW w:w="456"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1</w:t>
            </w:r>
          </w:p>
        </w:tc>
        <w:tc>
          <w:tcPr>
            <w:tcW w:w="2017"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bCs/>
                <w:sz w:val="20"/>
                <w:szCs w:val="20"/>
              </w:rPr>
              <w:t>Продавец</w:t>
            </w:r>
          </w:p>
        </w:tc>
        <w:tc>
          <w:tcPr>
            <w:tcW w:w="7763" w:type="dxa"/>
            <w:tcBorders>
              <w:bottom w:val="single" w:sz="4" w:space="0" w:color="auto"/>
            </w:tcBorders>
            <w:shd w:val="clear" w:color="auto" w:fill="auto"/>
            <w:vAlign w:val="center"/>
          </w:tcPr>
          <w:p w:rsidR="006E0704" w:rsidRPr="002712F1" w:rsidRDefault="00D362F0" w:rsidP="00AA32BC">
            <w:pPr>
              <w:pStyle w:val="Default"/>
              <w:jc w:val="both"/>
              <w:rPr>
                <w:rFonts w:ascii="Arial" w:hAnsi="Arial" w:cs="Arial"/>
                <w:bCs/>
                <w:sz w:val="20"/>
                <w:szCs w:val="20"/>
              </w:rPr>
            </w:pPr>
            <w:r w:rsidRPr="002712F1">
              <w:rPr>
                <w:rFonts w:ascii="Arial" w:hAnsi="Arial" w:cs="Arial"/>
                <w:bCs/>
                <w:sz w:val="20"/>
                <w:szCs w:val="20"/>
              </w:rPr>
              <w:t xml:space="preserve">Администрация Тегульдетского сельского поселения </w:t>
            </w:r>
          </w:p>
          <w:p w:rsidR="00A022EA" w:rsidRPr="002712F1" w:rsidRDefault="00A022EA" w:rsidP="00AA32BC">
            <w:pPr>
              <w:pStyle w:val="Default"/>
              <w:jc w:val="both"/>
              <w:rPr>
                <w:rFonts w:ascii="Arial" w:hAnsi="Arial" w:cs="Arial"/>
                <w:bCs/>
                <w:sz w:val="20"/>
                <w:szCs w:val="20"/>
              </w:rPr>
            </w:pPr>
            <w:r w:rsidRPr="002712F1">
              <w:rPr>
                <w:rFonts w:ascii="Arial" w:hAnsi="Arial" w:cs="Arial"/>
                <w:bCs/>
                <w:sz w:val="20"/>
                <w:szCs w:val="20"/>
              </w:rPr>
              <w:t>Место нахождения:</w:t>
            </w:r>
            <w:r w:rsidR="00D362F0" w:rsidRPr="002712F1">
              <w:rPr>
                <w:rFonts w:ascii="Arial" w:hAnsi="Arial" w:cs="Arial"/>
                <w:bCs/>
                <w:sz w:val="20"/>
                <w:szCs w:val="20"/>
              </w:rPr>
              <w:t xml:space="preserve"> 636900</w:t>
            </w:r>
            <w:r w:rsidRPr="002712F1">
              <w:rPr>
                <w:rFonts w:ascii="Arial" w:hAnsi="Arial" w:cs="Arial"/>
                <w:bCs/>
                <w:sz w:val="20"/>
                <w:szCs w:val="20"/>
              </w:rPr>
              <w:t xml:space="preserve">, </w:t>
            </w:r>
            <w:r w:rsidR="00D362F0" w:rsidRPr="002712F1">
              <w:rPr>
                <w:rFonts w:ascii="Arial" w:hAnsi="Arial" w:cs="Arial"/>
                <w:bCs/>
                <w:sz w:val="20"/>
                <w:szCs w:val="20"/>
              </w:rPr>
              <w:t>Томская</w:t>
            </w:r>
            <w:r w:rsidR="0068112E" w:rsidRPr="002712F1">
              <w:rPr>
                <w:rFonts w:ascii="Arial" w:hAnsi="Arial" w:cs="Arial"/>
                <w:bCs/>
                <w:sz w:val="20"/>
                <w:szCs w:val="20"/>
              </w:rPr>
              <w:t xml:space="preserve"> область</w:t>
            </w:r>
            <w:r w:rsidRPr="002712F1">
              <w:rPr>
                <w:rFonts w:ascii="Arial" w:hAnsi="Arial" w:cs="Arial"/>
                <w:bCs/>
                <w:sz w:val="20"/>
                <w:szCs w:val="20"/>
              </w:rPr>
              <w:t xml:space="preserve">, </w:t>
            </w:r>
            <w:r w:rsidR="00D362F0" w:rsidRPr="002712F1">
              <w:rPr>
                <w:rFonts w:ascii="Arial" w:hAnsi="Arial" w:cs="Arial"/>
                <w:bCs/>
                <w:sz w:val="20"/>
                <w:szCs w:val="20"/>
              </w:rPr>
              <w:t>Тегульдетский</w:t>
            </w:r>
            <w:r w:rsidR="0068112E" w:rsidRPr="002712F1">
              <w:rPr>
                <w:rFonts w:ascii="Arial" w:hAnsi="Arial" w:cs="Arial"/>
                <w:bCs/>
                <w:sz w:val="20"/>
                <w:szCs w:val="20"/>
              </w:rPr>
              <w:t xml:space="preserve"> район, с. </w:t>
            </w:r>
            <w:r w:rsidR="00D362F0" w:rsidRPr="002712F1">
              <w:rPr>
                <w:rFonts w:ascii="Arial" w:hAnsi="Arial" w:cs="Arial"/>
                <w:bCs/>
                <w:sz w:val="20"/>
                <w:szCs w:val="20"/>
              </w:rPr>
              <w:t>Тегульдет</w:t>
            </w:r>
            <w:r w:rsidRPr="002712F1">
              <w:rPr>
                <w:rFonts w:ascii="Arial" w:hAnsi="Arial" w:cs="Arial"/>
                <w:bCs/>
                <w:sz w:val="20"/>
                <w:szCs w:val="20"/>
              </w:rPr>
              <w:t xml:space="preserve">, ул. </w:t>
            </w:r>
            <w:r w:rsidR="0068112E" w:rsidRPr="002712F1">
              <w:rPr>
                <w:rFonts w:ascii="Arial" w:hAnsi="Arial" w:cs="Arial"/>
                <w:bCs/>
                <w:sz w:val="20"/>
                <w:szCs w:val="20"/>
              </w:rPr>
              <w:t>Ленина</w:t>
            </w:r>
            <w:r w:rsidRPr="002712F1">
              <w:rPr>
                <w:rFonts w:ascii="Arial" w:hAnsi="Arial" w:cs="Arial"/>
                <w:bCs/>
                <w:sz w:val="20"/>
                <w:szCs w:val="20"/>
              </w:rPr>
              <w:t xml:space="preserve">, д. </w:t>
            </w:r>
            <w:r w:rsidR="00D362F0" w:rsidRPr="002712F1">
              <w:rPr>
                <w:rFonts w:ascii="Arial" w:hAnsi="Arial" w:cs="Arial"/>
                <w:bCs/>
                <w:sz w:val="20"/>
                <w:szCs w:val="20"/>
              </w:rPr>
              <w:t>15</w:t>
            </w:r>
            <w:r w:rsidR="0068112E" w:rsidRPr="002712F1">
              <w:rPr>
                <w:rFonts w:ascii="Arial" w:hAnsi="Arial" w:cs="Arial"/>
                <w:bCs/>
                <w:sz w:val="20"/>
                <w:szCs w:val="20"/>
              </w:rPr>
              <w:t>6</w:t>
            </w:r>
          </w:p>
          <w:p w:rsidR="008B4A88" w:rsidRPr="002712F1" w:rsidRDefault="00A022EA" w:rsidP="00AA32BC">
            <w:pPr>
              <w:pStyle w:val="Default"/>
              <w:jc w:val="both"/>
              <w:rPr>
                <w:rFonts w:ascii="Arial" w:hAnsi="Arial" w:cs="Arial"/>
                <w:bCs/>
                <w:sz w:val="20"/>
                <w:szCs w:val="20"/>
              </w:rPr>
            </w:pPr>
            <w:r w:rsidRPr="002712F1">
              <w:rPr>
                <w:rFonts w:ascii="Arial" w:hAnsi="Arial" w:cs="Arial"/>
                <w:bCs/>
                <w:sz w:val="20"/>
                <w:szCs w:val="20"/>
              </w:rPr>
              <w:t>Почтовый адрес</w:t>
            </w:r>
            <w:r w:rsidR="00D75DAD" w:rsidRPr="002712F1">
              <w:rPr>
                <w:rFonts w:ascii="Arial" w:hAnsi="Arial" w:cs="Arial"/>
                <w:bCs/>
                <w:sz w:val="20"/>
                <w:szCs w:val="20"/>
              </w:rPr>
              <w:t xml:space="preserve">: </w:t>
            </w:r>
            <w:r w:rsidR="00AA32BC" w:rsidRPr="002712F1">
              <w:rPr>
                <w:rFonts w:ascii="Arial" w:hAnsi="Arial" w:cs="Arial"/>
                <w:bCs/>
                <w:sz w:val="20"/>
                <w:szCs w:val="20"/>
              </w:rPr>
              <w:t>636900, Томская область, Тегульдетский район, с. Тегульдет, ул. Ленина, д. 156</w:t>
            </w:r>
          </w:p>
          <w:p w:rsidR="00A022EA" w:rsidRPr="002712F1" w:rsidRDefault="00A022EA" w:rsidP="00AA32BC">
            <w:pPr>
              <w:pStyle w:val="Default"/>
              <w:jc w:val="both"/>
              <w:rPr>
                <w:rFonts w:ascii="Arial" w:hAnsi="Arial" w:cs="Arial"/>
                <w:bCs/>
                <w:sz w:val="20"/>
                <w:szCs w:val="20"/>
              </w:rPr>
            </w:pPr>
            <w:r w:rsidRPr="002712F1">
              <w:rPr>
                <w:rFonts w:ascii="Arial" w:hAnsi="Arial" w:cs="Arial"/>
                <w:bCs/>
                <w:sz w:val="20"/>
                <w:szCs w:val="20"/>
              </w:rPr>
              <w:t xml:space="preserve">Ответственное лицо Продавца по вопросам проведения </w:t>
            </w:r>
            <w:r w:rsidRPr="002712F1">
              <w:rPr>
                <w:rFonts w:ascii="Arial" w:hAnsi="Arial" w:cs="Arial"/>
                <w:sz w:val="20"/>
                <w:szCs w:val="20"/>
              </w:rPr>
              <w:t>Процедуры</w:t>
            </w:r>
            <w:r w:rsidRPr="002712F1">
              <w:rPr>
                <w:rFonts w:ascii="Arial" w:hAnsi="Arial" w:cs="Arial"/>
                <w:bCs/>
                <w:sz w:val="20"/>
                <w:szCs w:val="20"/>
              </w:rPr>
              <w:t>:</w:t>
            </w:r>
          </w:p>
          <w:p w:rsidR="00114054" w:rsidRPr="002712F1" w:rsidRDefault="00114054" w:rsidP="00AA32BC">
            <w:pPr>
              <w:pStyle w:val="Default"/>
              <w:jc w:val="both"/>
              <w:rPr>
                <w:rFonts w:ascii="Arial" w:hAnsi="Arial" w:cs="Arial"/>
                <w:bCs/>
                <w:sz w:val="20"/>
                <w:szCs w:val="20"/>
              </w:rPr>
            </w:pPr>
            <w:r w:rsidRPr="002712F1">
              <w:rPr>
                <w:rFonts w:ascii="Arial" w:hAnsi="Arial" w:cs="Arial"/>
                <w:bCs/>
                <w:sz w:val="20"/>
                <w:szCs w:val="20"/>
              </w:rPr>
              <w:t>ФИО – Житник Владимир Семенович</w:t>
            </w:r>
          </w:p>
          <w:p w:rsidR="00114054" w:rsidRPr="002712F1" w:rsidRDefault="00114054" w:rsidP="00AA32BC">
            <w:pPr>
              <w:pStyle w:val="Default"/>
              <w:jc w:val="both"/>
              <w:rPr>
                <w:rFonts w:ascii="Arial" w:hAnsi="Arial" w:cs="Arial"/>
                <w:bCs/>
                <w:sz w:val="20"/>
                <w:szCs w:val="20"/>
              </w:rPr>
            </w:pPr>
            <w:r w:rsidRPr="002712F1">
              <w:rPr>
                <w:rFonts w:ascii="Arial" w:hAnsi="Arial" w:cs="Arial"/>
                <w:bCs/>
                <w:sz w:val="20"/>
                <w:szCs w:val="20"/>
              </w:rPr>
              <w:t>Контактное лицо Продавца по вопросам проведения Процедуры:</w:t>
            </w:r>
          </w:p>
          <w:p w:rsidR="00A022EA" w:rsidRPr="002712F1" w:rsidRDefault="00A022EA" w:rsidP="00AA32BC">
            <w:pPr>
              <w:pStyle w:val="Default"/>
              <w:jc w:val="both"/>
              <w:rPr>
                <w:rFonts w:ascii="Arial" w:hAnsi="Arial" w:cs="Arial"/>
                <w:bCs/>
                <w:sz w:val="20"/>
                <w:szCs w:val="20"/>
              </w:rPr>
            </w:pPr>
            <w:r w:rsidRPr="002712F1">
              <w:rPr>
                <w:rFonts w:ascii="Arial" w:hAnsi="Arial" w:cs="Arial"/>
                <w:bCs/>
                <w:sz w:val="20"/>
                <w:szCs w:val="20"/>
              </w:rPr>
              <w:t xml:space="preserve">ФИО </w:t>
            </w:r>
            <w:r w:rsidR="00114054" w:rsidRPr="002712F1">
              <w:rPr>
                <w:rFonts w:ascii="Arial" w:hAnsi="Arial" w:cs="Arial"/>
                <w:bCs/>
                <w:sz w:val="20"/>
                <w:szCs w:val="20"/>
              </w:rPr>
              <w:t xml:space="preserve">- </w:t>
            </w:r>
            <w:r w:rsidR="00AA32BC" w:rsidRPr="002712F1">
              <w:rPr>
                <w:rFonts w:ascii="Arial" w:hAnsi="Arial" w:cs="Arial"/>
                <w:bCs/>
                <w:sz w:val="20"/>
                <w:szCs w:val="20"/>
              </w:rPr>
              <w:t>Жеурова Татьяна Олеговна</w:t>
            </w:r>
          </w:p>
          <w:p w:rsidR="00A022EA" w:rsidRPr="00AF6190" w:rsidRDefault="00A022EA" w:rsidP="00CF4F17">
            <w:pPr>
              <w:pStyle w:val="Default"/>
              <w:jc w:val="both"/>
              <w:rPr>
                <w:rFonts w:ascii="Arial" w:hAnsi="Arial" w:cs="Arial"/>
                <w:iCs/>
                <w:sz w:val="20"/>
                <w:szCs w:val="20"/>
              </w:rPr>
            </w:pPr>
            <w:r w:rsidRPr="002712F1">
              <w:rPr>
                <w:rFonts w:ascii="Arial" w:hAnsi="Arial" w:cs="Arial"/>
                <w:bCs/>
                <w:sz w:val="20"/>
                <w:szCs w:val="20"/>
              </w:rPr>
              <w:t>тел</w:t>
            </w:r>
            <w:r w:rsidRPr="00AF6190">
              <w:rPr>
                <w:rFonts w:ascii="Arial" w:hAnsi="Arial" w:cs="Arial"/>
                <w:bCs/>
                <w:sz w:val="20"/>
                <w:szCs w:val="20"/>
              </w:rPr>
              <w:t xml:space="preserve">. </w:t>
            </w:r>
            <w:r w:rsidR="005B631A" w:rsidRPr="00AF6190">
              <w:rPr>
                <w:rFonts w:ascii="Arial" w:hAnsi="Arial" w:cs="Arial"/>
                <w:bCs/>
                <w:sz w:val="20"/>
                <w:szCs w:val="20"/>
              </w:rPr>
              <w:t>8</w:t>
            </w:r>
            <w:r w:rsidRPr="00AF6190">
              <w:rPr>
                <w:rFonts w:ascii="Arial" w:hAnsi="Arial" w:cs="Arial"/>
                <w:sz w:val="20"/>
                <w:szCs w:val="20"/>
              </w:rPr>
              <w:t>(</w:t>
            </w:r>
            <w:r w:rsidR="005B631A" w:rsidRPr="00AF6190">
              <w:rPr>
                <w:rFonts w:ascii="Arial" w:hAnsi="Arial" w:cs="Arial"/>
                <w:sz w:val="20"/>
                <w:szCs w:val="20"/>
              </w:rPr>
              <w:t>38-246</w:t>
            </w:r>
            <w:r w:rsidRPr="00AF6190">
              <w:rPr>
                <w:rFonts w:ascii="Arial" w:hAnsi="Arial" w:cs="Arial"/>
                <w:sz w:val="20"/>
                <w:szCs w:val="20"/>
              </w:rPr>
              <w:t xml:space="preserve">) </w:t>
            </w:r>
            <w:r w:rsidR="005B631A" w:rsidRPr="00AF6190">
              <w:rPr>
                <w:rFonts w:ascii="Arial" w:hAnsi="Arial" w:cs="Arial"/>
                <w:sz w:val="20"/>
                <w:szCs w:val="20"/>
              </w:rPr>
              <w:t>2</w:t>
            </w:r>
            <w:r w:rsidR="008B4A88" w:rsidRPr="00AF6190">
              <w:rPr>
                <w:rFonts w:ascii="Arial" w:hAnsi="Arial" w:cs="Arial"/>
                <w:sz w:val="20"/>
                <w:szCs w:val="20"/>
              </w:rPr>
              <w:t>-</w:t>
            </w:r>
            <w:r w:rsidR="005B631A" w:rsidRPr="00AF6190">
              <w:rPr>
                <w:rFonts w:ascii="Arial" w:hAnsi="Arial" w:cs="Arial"/>
                <w:sz w:val="20"/>
                <w:szCs w:val="20"/>
              </w:rPr>
              <w:t>15</w:t>
            </w:r>
            <w:r w:rsidR="008B4A88" w:rsidRPr="00AF6190">
              <w:rPr>
                <w:rFonts w:ascii="Arial" w:hAnsi="Arial" w:cs="Arial"/>
                <w:sz w:val="20"/>
                <w:szCs w:val="20"/>
              </w:rPr>
              <w:t>-</w:t>
            </w:r>
            <w:r w:rsidR="005B631A" w:rsidRPr="00AF6190">
              <w:rPr>
                <w:rFonts w:ascii="Arial" w:hAnsi="Arial" w:cs="Arial"/>
                <w:sz w:val="20"/>
                <w:szCs w:val="20"/>
              </w:rPr>
              <w:t>42</w:t>
            </w:r>
            <w:r w:rsidRPr="00AF6190">
              <w:rPr>
                <w:rFonts w:ascii="Arial" w:hAnsi="Arial" w:cs="Arial"/>
                <w:bCs/>
                <w:sz w:val="20"/>
                <w:szCs w:val="20"/>
              </w:rPr>
              <w:t xml:space="preserve">, </w:t>
            </w:r>
            <w:r w:rsidRPr="002712F1">
              <w:rPr>
                <w:rFonts w:ascii="Arial" w:hAnsi="Arial" w:cs="Arial"/>
                <w:bCs/>
                <w:sz w:val="20"/>
                <w:szCs w:val="20"/>
                <w:lang w:val="en-US"/>
              </w:rPr>
              <w:t>e</w:t>
            </w:r>
            <w:r w:rsidRPr="00AF6190">
              <w:rPr>
                <w:rFonts w:ascii="Arial" w:hAnsi="Arial" w:cs="Arial"/>
                <w:bCs/>
                <w:sz w:val="20"/>
                <w:szCs w:val="20"/>
              </w:rPr>
              <w:t>-</w:t>
            </w:r>
            <w:r w:rsidRPr="002712F1">
              <w:rPr>
                <w:rFonts w:ascii="Arial" w:hAnsi="Arial" w:cs="Arial"/>
                <w:bCs/>
                <w:sz w:val="20"/>
                <w:szCs w:val="20"/>
                <w:lang w:val="en-US"/>
              </w:rPr>
              <w:t>mail</w:t>
            </w:r>
            <w:r w:rsidRPr="00AF6190">
              <w:rPr>
                <w:rFonts w:ascii="Arial" w:hAnsi="Arial" w:cs="Arial"/>
                <w:bCs/>
                <w:sz w:val="20"/>
                <w:szCs w:val="20"/>
              </w:rPr>
              <w:t xml:space="preserve">: </w:t>
            </w:r>
            <w:r w:rsidR="00CF4F17" w:rsidRPr="002712F1">
              <w:rPr>
                <w:rFonts w:ascii="Arial" w:hAnsi="Arial" w:cs="Arial"/>
                <w:sz w:val="20"/>
                <w:szCs w:val="20"/>
                <w:lang w:val="en-US"/>
              </w:rPr>
              <w:t>tegsp</w:t>
            </w:r>
            <w:r w:rsidR="00CF4F17" w:rsidRPr="00AF6190">
              <w:rPr>
                <w:rFonts w:ascii="Arial" w:hAnsi="Arial" w:cs="Arial"/>
                <w:sz w:val="20"/>
                <w:szCs w:val="20"/>
              </w:rPr>
              <w:t>@</w:t>
            </w:r>
            <w:r w:rsidR="00CF4F17" w:rsidRPr="002712F1">
              <w:rPr>
                <w:rFonts w:ascii="Arial" w:hAnsi="Arial" w:cs="Arial"/>
                <w:sz w:val="20"/>
                <w:szCs w:val="20"/>
                <w:lang w:val="en-US"/>
              </w:rPr>
              <w:t>tomsk</w:t>
            </w:r>
            <w:r w:rsidR="00CF4F17" w:rsidRPr="00AF6190">
              <w:rPr>
                <w:rFonts w:ascii="Arial" w:hAnsi="Arial" w:cs="Arial"/>
                <w:sz w:val="20"/>
                <w:szCs w:val="20"/>
              </w:rPr>
              <w:t>.</w:t>
            </w:r>
            <w:r w:rsidR="00CF4F17" w:rsidRPr="002712F1">
              <w:rPr>
                <w:rFonts w:ascii="Arial" w:hAnsi="Arial" w:cs="Arial"/>
                <w:sz w:val="20"/>
                <w:szCs w:val="20"/>
                <w:lang w:val="en-US"/>
              </w:rPr>
              <w:t>gov</w:t>
            </w:r>
            <w:r w:rsidR="00CF4F17" w:rsidRPr="00AF6190">
              <w:rPr>
                <w:rFonts w:ascii="Arial" w:hAnsi="Arial" w:cs="Arial"/>
                <w:sz w:val="20"/>
                <w:szCs w:val="20"/>
              </w:rPr>
              <w:t>.</w:t>
            </w:r>
            <w:r w:rsidR="00CF4F17" w:rsidRPr="002712F1">
              <w:rPr>
                <w:rFonts w:ascii="Arial" w:hAnsi="Arial" w:cs="Arial"/>
                <w:sz w:val="20"/>
                <w:szCs w:val="20"/>
                <w:lang w:val="en-US"/>
              </w:rPr>
              <w:t>ru</w:t>
            </w:r>
          </w:p>
        </w:tc>
      </w:tr>
      <w:tr w:rsidR="00A022EA" w:rsidRPr="002712F1" w:rsidTr="00801981">
        <w:trPr>
          <w:trHeight w:val="368"/>
        </w:trPr>
        <w:tc>
          <w:tcPr>
            <w:tcW w:w="456"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sz w:val="20"/>
                <w:szCs w:val="20"/>
                <w:lang w:val="en-US"/>
              </w:rPr>
            </w:pPr>
            <w:r w:rsidRPr="008D400A">
              <w:rPr>
                <w:rFonts w:ascii="Arial" w:hAnsi="Arial" w:cs="Arial"/>
                <w:b/>
                <w:sz w:val="20"/>
                <w:szCs w:val="20"/>
                <w:lang w:val="en-US"/>
              </w:rPr>
              <w:t>2</w:t>
            </w:r>
          </w:p>
        </w:tc>
        <w:tc>
          <w:tcPr>
            <w:tcW w:w="2017"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Организатор Процедуры</w:t>
            </w:r>
          </w:p>
        </w:tc>
        <w:tc>
          <w:tcPr>
            <w:tcW w:w="7763" w:type="dxa"/>
            <w:tcBorders>
              <w:bottom w:val="single" w:sz="4" w:space="0" w:color="auto"/>
            </w:tcBorders>
            <w:shd w:val="clear" w:color="auto" w:fill="auto"/>
            <w:vAlign w:val="center"/>
          </w:tcPr>
          <w:p w:rsidR="00A022EA" w:rsidRPr="002712F1" w:rsidRDefault="00A022EA" w:rsidP="00AA32BC">
            <w:pPr>
              <w:autoSpaceDE w:val="0"/>
              <w:autoSpaceDN w:val="0"/>
              <w:adjustRightInd w:val="0"/>
              <w:jc w:val="both"/>
              <w:rPr>
                <w:rFonts w:ascii="Arial" w:hAnsi="Arial" w:cs="Arial"/>
                <w:bCs/>
                <w:sz w:val="20"/>
                <w:szCs w:val="20"/>
              </w:rPr>
            </w:pPr>
            <w:r w:rsidRPr="002712F1">
              <w:rPr>
                <w:rFonts w:ascii="Arial" w:hAnsi="Arial" w:cs="Arial"/>
                <w:bCs/>
                <w:sz w:val="20"/>
                <w:szCs w:val="20"/>
              </w:rPr>
              <w:t>ООО «РТС-тендер»</w:t>
            </w:r>
          </w:p>
          <w:p w:rsidR="00A022EA" w:rsidRPr="002712F1" w:rsidRDefault="00A022EA" w:rsidP="00AA32BC">
            <w:pPr>
              <w:autoSpaceDE w:val="0"/>
              <w:autoSpaceDN w:val="0"/>
              <w:adjustRightInd w:val="0"/>
              <w:jc w:val="both"/>
              <w:rPr>
                <w:rFonts w:ascii="Arial" w:hAnsi="Arial" w:cs="Arial"/>
                <w:bCs/>
                <w:sz w:val="20"/>
                <w:szCs w:val="20"/>
              </w:rPr>
            </w:pPr>
            <w:r w:rsidRPr="002712F1">
              <w:rPr>
                <w:rFonts w:ascii="Arial" w:hAnsi="Arial" w:cs="Arial"/>
                <w:bCs/>
                <w:sz w:val="20"/>
                <w:szCs w:val="20"/>
              </w:rPr>
              <w:t>Место нахождения: 127006, г. Москва, ул. Долгоруковская, д. 38, стр. 1.</w:t>
            </w:r>
          </w:p>
          <w:p w:rsidR="00A022EA" w:rsidRPr="002712F1" w:rsidRDefault="00A022EA" w:rsidP="00AA32BC">
            <w:pPr>
              <w:autoSpaceDE w:val="0"/>
              <w:autoSpaceDN w:val="0"/>
              <w:adjustRightInd w:val="0"/>
              <w:jc w:val="both"/>
              <w:rPr>
                <w:rFonts w:ascii="Arial" w:hAnsi="Arial" w:cs="Arial"/>
                <w:bCs/>
                <w:sz w:val="20"/>
                <w:szCs w:val="20"/>
              </w:rPr>
            </w:pPr>
            <w:r w:rsidRPr="002712F1">
              <w:rPr>
                <w:rFonts w:ascii="Arial" w:hAnsi="Arial" w:cs="Arial"/>
                <w:bCs/>
                <w:sz w:val="20"/>
                <w:szCs w:val="20"/>
              </w:rPr>
              <w:t>Сайт: www.rts-tender.ru.</w:t>
            </w:r>
          </w:p>
          <w:p w:rsidR="00A022EA" w:rsidRPr="002712F1" w:rsidRDefault="00A022EA" w:rsidP="00AA32BC">
            <w:pPr>
              <w:autoSpaceDE w:val="0"/>
              <w:autoSpaceDN w:val="0"/>
              <w:adjustRightInd w:val="0"/>
              <w:jc w:val="both"/>
              <w:rPr>
                <w:rFonts w:ascii="Arial" w:hAnsi="Arial" w:cs="Arial"/>
                <w:bCs/>
                <w:sz w:val="20"/>
                <w:szCs w:val="20"/>
              </w:rPr>
            </w:pPr>
            <w:r w:rsidRPr="002712F1">
              <w:rPr>
                <w:rFonts w:ascii="Arial" w:hAnsi="Arial" w:cs="Arial"/>
                <w:bCs/>
                <w:sz w:val="20"/>
                <w:szCs w:val="20"/>
              </w:rPr>
              <w:t>Адрес электронной почты: iSupport@rts-tender.ru</w:t>
            </w:r>
          </w:p>
          <w:p w:rsidR="00A022EA" w:rsidRPr="002712F1" w:rsidRDefault="00A022EA" w:rsidP="00AA32BC">
            <w:pPr>
              <w:autoSpaceDE w:val="0"/>
              <w:autoSpaceDN w:val="0"/>
              <w:adjustRightInd w:val="0"/>
              <w:jc w:val="both"/>
              <w:rPr>
                <w:rFonts w:ascii="Arial" w:hAnsi="Arial" w:cs="Arial"/>
                <w:iCs/>
                <w:sz w:val="20"/>
                <w:szCs w:val="20"/>
              </w:rPr>
            </w:pPr>
            <w:r w:rsidRPr="002712F1">
              <w:rPr>
                <w:rFonts w:ascii="Arial" w:hAnsi="Arial" w:cs="Arial"/>
                <w:bCs/>
                <w:sz w:val="20"/>
                <w:szCs w:val="20"/>
              </w:rPr>
              <w:t>тел.: +7 (499) 653-55-00, +7 (</w:t>
            </w:r>
            <w:r w:rsidR="008D1A19" w:rsidRPr="002712F1">
              <w:rPr>
                <w:rFonts w:ascii="Arial" w:hAnsi="Arial" w:cs="Arial"/>
                <w:bCs/>
                <w:sz w:val="20"/>
                <w:szCs w:val="20"/>
              </w:rPr>
              <w:t>800) -</w:t>
            </w:r>
            <w:r w:rsidRPr="002712F1">
              <w:rPr>
                <w:rFonts w:ascii="Arial" w:hAnsi="Arial" w:cs="Arial"/>
                <w:bCs/>
                <w:sz w:val="20"/>
                <w:szCs w:val="20"/>
              </w:rPr>
              <w:t>500-7-500, факс: +7 (495) 733-95-19</w:t>
            </w:r>
          </w:p>
        </w:tc>
      </w:tr>
      <w:tr w:rsidR="00A022EA" w:rsidRPr="002712F1" w:rsidTr="00801981">
        <w:trPr>
          <w:trHeight w:val="1035"/>
        </w:trPr>
        <w:tc>
          <w:tcPr>
            <w:tcW w:w="456"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3</w:t>
            </w:r>
          </w:p>
        </w:tc>
        <w:tc>
          <w:tcPr>
            <w:tcW w:w="2017" w:type="dxa"/>
            <w:tcBorders>
              <w:bottom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Предмет Процедуры</w:t>
            </w:r>
          </w:p>
        </w:tc>
        <w:tc>
          <w:tcPr>
            <w:tcW w:w="7763" w:type="dxa"/>
            <w:tcBorders>
              <w:bottom w:val="single" w:sz="4" w:space="0" w:color="auto"/>
            </w:tcBorders>
            <w:shd w:val="clear" w:color="auto" w:fill="auto"/>
            <w:vAlign w:val="center"/>
          </w:tcPr>
          <w:p w:rsidR="000A2FD2" w:rsidRPr="002712F1" w:rsidRDefault="003D572B" w:rsidP="00AA32BC">
            <w:pPr>
              <w:autoSpaceDE w:val="0"/>
              <w:autoSpaceDN w:val="0"/>
              <w:adjustRightInd w:val="0"/>
              <w:jc w:val="both"/>
              <w:rPr>
                <w:rFonts w:ascii="Arial" w:hAnsi="Arial" w:cs="Arial"/>
                <w:sz w:val="20"/>
                <w:szCs w:val="20"/>
              </w:rPr>
            </w:pPr>
            <w:r w:rsidRPr="002712F1">
              <w:rPr>
                <w:rFonts w:ascii="Arial" w:hAnsi="Arial" w:cs="Arial"/>
                <w:b/>
                <w:iCs/>
                <w:sz w:val="20"/>
                <w:szCs w:val="20"/>
              </w:rPr>
              <w:t>Одноэтажное н</w:t>
            </w:r>
            <w:r w:rsidR="005F15AB" w:rsidRPr="002712F1">
              <w:rPr>
                <w:rFonts w:ascii="Arial" w:hAnsi="Arial" w:cs="Arial"/>
                <w:b/>
                <w:iCs/>
                <w:sz w:val="20"/>
                <w:szCs w:val="20"/>
              </w:rPr>
              <w:t>ежилое здание</w:t>
            </w:r>
            <w:r w:rsidR="00A022EA" w:rsidRPr="002712F1">
              <w:rPr>
                <w:rFonts w:ascii="Arial" w:hAnsi="Arial" w:cs="Arial"/>
                <w:b/>
                <w:iCs/>
                <w:sz w:val="20"/>
                <w:szCs w:val="20"/>
              </w:rPr>
              <w:t>, расположенн</w:t>
            </w:r>
            <w:r w:rsidR="00AC019E" w:rsidRPr="002712F1">
              <w:rPr>
                <w:rFonts w:ascii="Arial" w:hAnsi="Arial" w:cs="Arial"/>
                <w:b/>
                <w:iCs/>
                <w:sz w:val="20"/>
                <w:szCs w:val="20"/>
              </w:rPr>
              <w:t>ое</w:t>
            </w:r>
            <w:r w:rsidR="00A022EA" w:rsidRPr="002712F1">
              <w:rPr>
                <w:rFonts w:ascii="Arial" w:hAnsi="Arial" w:cs="Arial"/>
                <w:b/>
                <w:sz w:val="20"/>
                <w:szCs w:val="20"/>
              </w:rPr>
              <w:t xml:space="preserve"> по адресу: </w:t>
            </w:r>
            <w:r w:rsidR="00F639C7" w:rsidRPr="002712F1">
              <w:rPr>
                <w:rFonts w:ascii="Arial" w:hAnsi="Arial" w:cs="Arial"/>
                <w:sz w:val="20"/>
                <w:szCs w:val="20"/>
              </w:rPr>
              <w:t xml:space="preserve">Томская область, Тегульдетский район, с. Тегульдет, пер. Октябрьский </w:t>
            </w:r>
            <w:r w:rsidR="0031661C" w:rsidRPr="002712F1">
              <w:rPr>
                <w:rFonts w:ascii="Arial" w:hAnsi="Arial" w:cs="Arial"/>
                <w:sz w:val="20"/>
                <w:szCs w:val="20"/>
              </w:rPr>
              <w:t xml:space="preserve">д. </w:t>
            </w:r>
            <w:r w:rsidR="00F639C7" w:rsidRPr="002712F1">
              <w:rPr>
                <w:rFonts w:ascii="Arial" w:hAnsi="Arial" w:cs="Arial"/>
                <w:sz w:val="20"/>
                <w:szCs w:val="20"/>
              </w:rPr>
              <w:t>1а</w:t>
            </w:r>
            <w:r w:rsidR="00A022EA" w:rsidRPr="002712F1">
              <w:rPr>
                <w:rFonts w:ascii="Arial" w:hAnsi="Arial" w:cs="Arial"/>
                <w:sz w:val="20"/>
                <w:szCs w:val="20"/>
              </w:rPr>
              <w:t>,</w:t>
            </w:r>
            <w:r w:rsidR="00D07338" w:rsidRPr="002712F1">
              <w:rPr>
                <w:rFonts w:ascii="Arial" w:hAnsi="Arial" w:cs="Arial"/>
                <w:sz w:val="20"/>
                <w:szCs w:val="20"/>
              </w:rPr>
              <w:t xml:space="preserve"> общей площадью </w:t>
            </w:r>
            <w:r w:rsidRPr="002712F1">
              <w:rPr>
                <w:rFonts w:ascii="Arial" w:hAnsi="Arial" w:cs="Arial"/>
                <w:sz w:val="20"/>
                <w:szCs w:val="20"/>
              </w:rPr>
              <w:t>105,60</w:t>
            </w:r>
            <w:r w:rsidR="00D07338" w:rsidRPr="002712F1">
              <w:rPr>
                <w:rFonts w:ascii="Arial" w:hAnsi="Arial" w:cs="Arial"/>
                <w:sz w:val="20"/>
                <w:szCs w:val="20"/>
              </w:rPr>
              <w:t xml:space="preserve"> кв.м., с </w:t>
            </w:r>
            <w:r w:rsidR="00D72F80" w:rsidRPr="002712F1">
              <w:rPr>
                <w:rFonts w:ascii="Arial" w:hAnsi="Arial" w:cs="Arial"/>
                <w:sz w:val="20"/>
                <w:szCs w:val="20"/>
              </w:rPr>
              <w:t xml:space="preserve">условным </w:t>
            </w:r>
            <w:r w:rsidR="00D07338" w:rsidRPr="002712F1">
              <w:rPr>
                <w:rFonts w:ascii="Arial" w:hAnsi="Arial" w:cs="Arial"/>
                <w:sz w:val="20"/>
                <w:szCs w:val="20"/>
              </w:rPr>
              <w:t xml:space="preserve">номером </w:t>
            </w:r>
            <w:r w:rsidR="00D72F80" w:rsidRPr="002712F1">
              <w:rPr>
                <w:rFonts w:ascii="Arial" w:hAnsi="Arial" w:cs="Arial"/>
                <w:sz w:val="20"/>
                <w:szCs w:val="20"/>
              </w:rPr>
              <w:t xml:space="preserve">70-70-06/077/2005-153 </w:t>
            </w:r>
            <w:r w:rsidR="00A022EA" w:rsidRPr="002712F1">
              <w:rPr>
                <w:rFonts w:ascii="Arial" w:hAnsi="Arial" w:cs="Arial"/>
                <w:sz w:val="20"/>
                <w:szCs w:val="20"/>
              </w:rPr>
              <w:t xml:space="preserve">(далее - </w:t>
            </w:r>
            <w:r w:rsidR="00584420" w:rsidRPr="002712F1">
              <w:rPr>
                <w:rFonts w:ascii="Arial" w:eastAsia="Calibri" w:hAnsi="Arial" w:cs="Arial"/>
                <w:sz w:val="20"/>
                <w:szCs w:val="20"/>
              </w:rPr>
              <w:t>«Объект</w:t>
            </w:r>
            <w:r w:rsidR="00A022EA" w:rsidRPr="002712F1">
              <w:rPr>
                <w:rFonts w:ascii="Arial" w:eastAsia="Calibri" w:hAnsi="Arial" w:cs="Arial"/>
                <w:sz w:val="20"/>
                <w:szCs w:val="20"/>
              </w:rPr>
              <w:t>»)</w:t>
            </w:r>
            <w:r w:rsidR="00D07338" w:rsidRPr="002712F1">
              <w:rPr>
                <w:rFonts w:ascii="Arial" w:eastAsia="Calibri" w:hAnsi="Arial" w:cs="Arial"/>
                <w:sz w:val="20"/>
                <w:szCs w:val="20"/>
              </w:rPr>
              <w:t xml:space="preserve"> и</w:t>
            </w:r>
            <w:r w:rsidR="00A022EA" w:rsidRPr="002712F1">
              <w:rPr>
                <w:rFonts w:ascii="Arial" w:hAnsi="Arial" w:cs="Arial"/>
                <w:iCs/>
                <w:sz w:val="20"/>
                <w:szCs w:val="20"/>
              </w:rPr>
              <w:t xml:space="preserve"> </w:t>
            </w:r>
            <w:r w:rsidR="000A2FD2" w:rsidRPr="002712F1">
              <w:rPr>
                <w:rFonts w:ascii="Arial" w:hAnsi="Arial" w:cs="Arial"/>
                <w:iCs/>
                <w:sz w:val="20"/>
                <w:szCs w:val="20"/>
              </w:rPr>
              <w:t>земельный участок,</w:t>
            </w:r>
            <w:r w:rsidR="00AC019E" w:rsidRPr="002712F1">
              <w:rPr>
                <w:rFonts w:ascii="Arial" w:hAnsi="Arial" w:cs="Arial"/>
                <w:iCs/>
                <w:sz w:val="20"/>
                <w:szCs w:val="20"/>
              </w:rPr>
              <w:t xml:space="preserve"> на котором расположено </w:t>
            </w:r>
            <w:r w:rsidR="0031661C" w:rsidRPr="002712F1">
              <w:rPr>
                <w:rFonts w:ascii="Arial" w:hAnsi="Arial" w:cs="Arial"/>
                <w:iCs/>
                <w:sz w:val="20"/>
                <w:szCs w:val="20"/>
              </w:rPr>
              <w:t xml:space="preserve">одноэтажное </w:t>
            </w:r>
            <w:r w:rsidR="00AC019E" w:rsidRPr="002712F1">
              <w:rPr>
                <w:rFonts w:ascii="Arial" w:hAnsi="Arial" w:cs="Arial"/>
                <w:iCs/>
                <w:sz w:val="20"/>
                <w:szCs w:val="20"/>
              </w:rPr>
              <w:t>нежилое здание</w:t>
            </w:r>
            <w:r w:rsidR="00D07338" w:rsidRPr="002712F1">
              <w:rPr>
                <w:rFonts w:ascii="Arial" w:hAnsi="Arial" w:cs="Arial"/>
                <w:iCs/>
                <w:sz w:val="20"/>
                <w:szCs w:val="20"/>
              </w:rPr>
              <w:t>,</w:t>
            </w:r>
            <w:r w:rsidR="00BE2A29" w:rsidRPr="002712F1">
              <w:rPr>
                <w:rFonts w:ascii="Arial" w:hAnsi="Arial" w:cs="Arial"/>
                <w:iCs/>
                <w:sz w:val="20"/>
                <w:szCs w:val="20"/>
              </w:rPr>
              <w:t xml:space="preserve"> </w:t>
            </w:r>
            <w:r w:rsidR="000A2FD2" w:rsidRPr="002712F1">
              <w:rPr>
                <w:rFonts w:ascii="Arial" w:hAnsi="Arial" w:cs="Arial"/>
                <w:iCs/>
                <w:sz w:val="20"/>
                <w:szCs w:val="20"/>
              </w:rPr>
              <w:t xml:space="preserve">общей площадью </w:t>
            </w:r>
            <w:r w:rsidR="008D1A19" w:rsidRPr="002712F1">
              <w:rPr>
                <w:rFonts w:ascii="Arial" w:hAnsi="Arial" w:cs="Arial"/>
                <w:iCs/>
                <w:sz w:val="20"/>
                <w:szCs w:val="20"/>
              </w:rPr>
              <w:t>2 042</w:t>
            </w:r>
            <w:r w:rsidR="00D07338" w:rsidRPr="002712F1">
              <w:rPr>
                <w:rFonts w:ascii="Arial" w:hAnsi="Arial" w:cs="Arial"/>
                <w:iCs/>
                <w:sz w:val="20"/>
                <w:szCs w:val="20"/>
              </w:rPr>
              <w:t xml:space="preserve"> </w:t>
            </w:r>
            <w:r w:rsidR="00CD3522" w:rsidRPr="002712F1">
              <w:rPr>
                <w:rFonts w:ascii="Arial" w:hAnsi="Arial" w:cs="Arial"/>
                <w:sz w:val="20"/>
                <w:szCs w:val="20"/>
              </w:rPr>
              <w:t>кв.м</w:t>
            </w:r>
            <w:r w:rsidR="000A2FD2" w:rsidRPr="002712F1">
              <w:rPr>
                <w:rFonts w:ascii="Arial" w:hAnsi="Arial" w:cs="Arial"/>
                <w:sz w:val="20"/>
                <w:szCs w:val="20"/>
              </w:rPr>
              <w:t>.</w:t>
            </w:r>
            <w:r w:rsidR="00BE2A29" w:rsidRPr="002712F1">
              <w:rPr>
                <w:rFonts w:ascii="Arial" w:hAnsi="Arial" w:cs="Arial"/>
                <w:sz w:val="20"/>
                <w:szCs w:val="20"/>
              </w:rPr>
              <w:t>,</w:t>
            </w:r>
            <w:r w:rsidR="000A2FD2" w:rsidRPr="002712F1">
              <w:rPr>
                <w:rFonts w:ascii="Arial" w:hAnsi="Arial" w:cs="Arial"/>
                <w:sz w:val="20"/>
                <w:szCs w:val="20"/>
              </w:rPr>
              <w:t xml:space="preserve"> </w:t>
            </w:r>
            <w:r w:rsidR="00BE2A29" w:rsidRPr="002712F1">
              <w:rPr>
                <w:rFonts w:ascii="Arial" w:hAnsi="Arial" w:cs="Arial"/>
                <w:sz w:val="20"/>
                <w:szCs w:val="20"/>
              </w:rPr>
              <w:t>к</w:t>
            </w:r>
            <w:r w:rsidR="000A2FD2" w:rsidRPr="002712F1">
              <w:rPr>
                <w:rFonts w:ascii="Arial" w:hAnsi="Arial" w:cs="Arial"/>
                <w:sz w:val="20"/>
                <w:szCs w:val="20"/>
              </w:rPr>
              <w:t xml:space="preserve">адастровый номер </w:t>
            </w:r>
            <w:r w:rsidR="008D1A19" w:rsidRPr="002712F1">
              <w:rPr>
                <w:rFonts w:ascii="Arial" w:hAnsi="Arial" w:cs="Arial"/>
                <w:sz w:val="20"/>
                <w:szCs w:val="20"/>
              </w:rPr>
              <w:t>70:13:0101001:0063</w:t>
            </w:r>
            <w:r w:rsidR="00AC019E" w:rsidRPr="002712F1">
              <w:rPr>
                <w:rFonts w:ascii="Arial" w:hAnsi="Arial" w:cs="Arial"/>
                <w:sz w:val="20"/>
                <w:szCs w:val="20"/>
              </w:rPr>
              <w:t>,</w:t>
            </w:r>
            <w:r w:rsidR="00D07338" w:rsidRPr="002712F1">
              <w:rPr>
                <w:rFonts w:ascii="Arial" w:hAnsi="Arial" w:cs="Arial"/>
                <w:sz w:val="20"/>
                <w:szCs w:val="20"/>
              </w:rPr>
              <w:t xml:space="preserve"> (далее - </w:t>
            </w:r>
            <w:r w:rsidR="00D07338" w:rsidRPr="002712F1">
              <w:rPr>
                <w:rFonts w:ascii="Arial" w:eastAsia="Calibri" w:hAnsi="Arial" w:cs="Arial"/>
                <w:sz w:val="20"/>
                <w:szCs w:val="20"/>
              </w:rPr>
              <w:t>«Объект»)</w:t>
            </w:r>
          </w:p>
          <w:p w:rsidR="00A022EA" w:rsidRPr="002712F1" w:rsidRDefault="005B3895" w:rsidP="002C659F">
            <w:pPr>
              <w:autoSpaceDE w:val="0"/>
              <w:autoSpaceDN w:val="0"/>
              <w:adjustRightInd w:val="0"/>
              <w:jc w:val="both"/>
              <w:rPr>
                <w:rFonts w:ascii="Arial" w:hAnsi="Arial" w:cs="Arial"/>
                <w:iCs/>
                <w:sz w:val="20"/>
                <w:szCs w:val="20"/>
              </w:rPr>
            </w:pPr>
            <w:r w:rsidRPr="002712F1">
              <w:rPr>
                <w:rFonts w:ascii="Arial" w:eastAsia="Calibri" w:hAnsi="Arial" w:cs="Arial"/>
                <w:sz w:val="20"/>
                <w:szCs w:val="20"/>
              </w:rPr>
              <w:t>Описание Объект</w:t>
            </w:r>
            <w:r w:rsidR="008B3BE4">
              <w:rPr>
                <w:rFonts w:ascii="Arial" w:eastAsia="Calibri" w:hAnsi="Arial" w:cs="Arial"/>
                <w:sz w:val="20"/>
                <w:szCs w:val="20"/>
              </w:rPr>
              <w:t>а (лота)</w:t>
            </w:r>
            <w:r w:rsidR="00A022EA" w:rsidRPr="002712F1">
              <w:rPr>
                <w:rFonts w:ascii="Arial" w:eastAsia="Calibri" w:hAnsi="Arial" w:cs="Arial"/>
                <w:sz w:val="20"/>
                <w:szCs w:val="20"/>
              </w:rPr>
              <w:t xml:space="preserve"> приведено в Приложении 1</w:t>
            </w:r>
          </w:p>
        </w:tc>
      </w:tr>
      <w:tr w:rsidR="00A022EA" w:rsidRPr="002712F1" w:rsidTr="00801981">
        <w:trPr>
          <w:trHeight w:val="566"/>
        </w:trPr>
        <w:tc>
          <w:tcPr>
            <w:tcW w:w="456" w:type="dxa"/>
            <w:shd w:val="clear" w:color="auto" w:fill="F2F2F2"/>
            <w:vAlign w:val="center"/>
          </w:tcPr>
          <w:p w:rsidR="00A022EA" w:rsidRPr="008D400A" w:rsidRDefault="00A022EA" w:rsidP="00AA32BC">
            <w:pPr>
              <w:autoSpaceDE w:val="0"/>
              <w:autoSpaceDN w:val="0"/>
              <w:adjustRightInd w:val="0"/>
              <w:rPr>
                <w:rFonts w:ascii="Arial" w:hAnsi="Arial" w:cs="Arial"/>
                <w:b/>
                <w:iCs/>
                <w:sz w:val="20"/>
                <w:szCs w:val="20"/>
              </w:rPr>
            </w:pPr>
            <w:r w:rsidRPr="008D400A">
              <w:rPr>
                <w:rFonts w:ascii="Arial" w:hAnsi="Arial" w:cs="Arial"/>
                <w:b/>
                <w:iCs/>
                <w:sz w:val="20"/>
                <w:szCs w:val="20"/>
              </w:rPr>
              <w:t>4</w:t>
            </w:r>
          </w:p>
        </w:tc>
        <w:tc>
          <w:tcPr>
            <w:tcW w:w="2017" w:type="dxa"/>
            <w:shd w:val="clear" w:color="auto" w:fill="F2F2F2"/>
            <w:vAlign w:val="center"/>
          </w:tcPr>
          <w:p w:rsidR="00A022EA" w:rsidRPr="008D400A" w:rsidRDefault="00A022EA" w:rsidP="00AA32BC">
            <w:pPr>
              <w:autoSpaceDE w:val="0"/>
              <w:autoSpaceDN w:val="0"/>
              <w:adjustRightInd w:val="0"/>
              <w:rPr>
                <w:rFonts w:ascii="Arial" w:hAnsi="Arial" w:cs="Arial"/>
                <w:b/>
                <w:iCs/>
                <w:sz w:val="20"/>
                <w:szCs w:val="20"/>
              </w:rPr>
            </w:pPr>
            <w:r w:rsidRPr="008D400A">
              <w:rPr>
                <w:rFonts w:ascii="Arial" w:eastAsia="Calibri" w:hAnsi="Arial" w:cs="Arial"/>
                <w:b/>
                <w:iCs/>
                <w:color w:val="000000"/>
                <w:sz w:val="20"/>
                <w:szCs w:val="20"/>
                <w:lang w:eastAsia="en-US"/>
              </w:rPr>
              <w:t xml:space="preserve">Порядок осмотра Объекта (лота) </w:t>
            </w:r>
            <w:r w:rsidRPr="008D400A">
              <w:rPr>
                <w:rFonts w:ascii="Arial" w:hAnsi="Arial" w:cs="Arial"/>
                <w:b/>
                <w:iCs/>
                <w:sz w:val="20"/>
                <w:szCs w:val="20"/>
              </w:rPr>
              <w:t>Процедуры</w:t>
            </w:r>
          </w:p>
        </w:tc>
        <w:tc>
          <w:tcPr>
            <w:tcW w:w="7763" w:type="dxa"/>
            <w:shd w:val="clear" w:color="auto" w:fill="auto"/>
            <w:vAlign w:val="center"/>
          </w:tcPr>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Осмотр </w:t>
            </w:r>
            <w:r w:rsidR="00CD3522" w:rsidRPr="002712F1">
              <w:rPr>
                <w:rFonts w:ascii="Arial" w:eastAsiaTheme="minorHAnsi" w:hAnsi="Arial" w:cs="Arial"/>
                <w:color w:val="000000"/>
                <w:sz w:val="20"/>
                <w:szCs w:val="20"/>
                <w:lang w:eastAsia="en-US"/>
              </w:rPr>
              <w:t>Объекта</w:t>
            </w:r>
            <w:r w:rsidRPr="002712F1">
              <w:rPr>
                <w:rFonts w:ascii="Arial" w:eastAsiaTheme="minorHAnsi" w:hAnsi="Arial" w:cs="Arial"/>
                <w:color w:val="000000"/>
                <w:sz w:val="20"/>
                <w:szCs w:val="20"/>
              </w:rPr>
              <w:t xml:space="preserve">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Обращения могут быть направлены в любой момент до </w:t>
            </w:r>
            <w:r w:rsidRPr="002712F1">
              <w:rPr>
                <w:rFonts w:ascii="Arial" w:eastAsia="Calibri" w:hAnsi="Arial" w:cs="Arial"/>
                <w:sz w:val="20"/>
                <w:szCs w:val="20"/>
              </w:rPr>
              <w:t>даты и времени окончания подачи (приема) Заявок</w:t>
            </w:r>
            <w:r w:rsidRPr="002712F1">
              <w:rPr>
                <w:rFonts w:ascii="Arial" w:eastAsiaTheme="minorHAnsi" w:hAnsi="Arial" w:cs="Arial"/>
                <w:color w:val="000000"/>
                <w:sz w:val="20"/>
                <w:szCs w:val="20"/>
              </w:rPr>
              <w:t>, указанной в п. 3 раздела 6 Информационного сообщения.</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Для осмотра </w:t>
            </w:r>
            <w:r w:rsidR="00CD3522" w:rsidRPr="002712F1">
              <w:rPr>
                <w:rFonts w:ascii="Arial" w:eastAsiaTheme="minorHAnsi" w:hAnsi="Arial" w:cs="Arial"/>
                <w:color w:val="000000"/>
                <w:sz w:val="20"/>
                <w:szCs w:val="20"/>
                <w:lang w:eastAsia="en-US"/>
              </w:rPr>
              <w:t>Объекта</w:t>
            </w:r>
            <w:r w:rsidRPr="002712F1">
              <w:rPr>
                <w:rFonts w:ascii="Arial" w:eastAsiaTheme="minorHAnsi" w:hAnsi="Arial" w:cs="Arial"/>
                <w:color w:val="000000"/>
                <w:sz w:val="20"/>
                <w:szCs w:val="20"/>
              </w:rPr>
              <w:t xml:space="preserve">, с учетом установленных сроков, лицо, желающее осмотреть </w:t>
            </w:r>
            <w:r w:rsidRPr="002712F1">
              <w:rPr>
                <w:rFonts w:ascii="Arial" w:eastAsiaTheme="minorHAnsi" w:hAnsi="Arial" w:cs="Arial"/>
                <w:color w:val="000000"/>
                <w:sz w:val="20"/>
                <w:szCs w:val="20"/>
                <w:lang w:eastAsia="en-US"/>
              </w:rPr>
              <w:t>Объекты</w:t>
            </w:r>
            <w:r w:rsidRPr="002712F1">
              <w:rPr>
                <w:rFonts w:ascii="Arial" w:eastAsiaTheme="minorHAnsi" w:hAnsi="Arial" w:cs="Arial"/>
                <w:color w:val="000000"/>
                <w:sz w:val="20"/>
                <w:szCs w:val="20"/>
              </w:rPr>
              <w:t xml:space="preserve">, направляет обращение по электронной почте </w:t>
            </w:r>
            <w:r w:rsidR="00BE2A29" w:rsidRPr="002712F1">
              <w:rPr>
                <w:rFonts w:ascii="Arial" w:hAnsi="Arial" w:cs="Arial"/>
                <w:bCs/>
                <w:sz w:val="20"/>
                <w:szCs w:val="20"/>
                <w:lang w:val="en-US"/>
              </w:rPr>
              <w:t>e</w:t>
            </w:r>
            <w:r w:rsidR="00BE2A29" w:rsidRPr="002712F1">
              <w:rPr>
                <w:rFonts w:ascii="Arial" w:hAnsi="Arial" w:cs="Arial"/>
                <w:bCs/>
                <w:sz w:val="20"/>
                <w:szCs w:val="20"/>
              </w:rPr>
              <w:t>-</w:t>
            </w:r>
            <w:r w:rsidR="00BE2A29" w:rsidRPr="002712F1">
              <w:rPr>
                <w:rFonts w:ascii="Arial" w:hAnsi="Arial" w:cs="Arial"/>
                <w:bCs/>
                <w:sz w:val="20"/>
                <w:szCs w:val="20"/>
                <w:lang w:val="en-US"/>
              </w:rPr>
              <w:t>mail</w:t>
            </w:r>
            <w:r w:rsidR="00BE2A29" w:rsidRPr="002712F1">
              <w:rPr>
                <w:rFonts w:ascii="Arial" w:hAnsi="Arial" w:cs="Arial"/>
                <w:bCs/>
                <w:sz w:val="20"/>
                <w:szCs w:val="20"/>
              </w:rPr>
              <w:t xml:space="preserve">: </w:t>
            </w:r>
            <w:r w:rsidR="001B62D5" w:rsidRPr="002712F1">
              <w:rPr>
                <w:rFonts w:ascii="Arial" w:hAnsi="Arial" w:cs="Arial"/>
                <w:bCs/>
                <w:sz w:val="20"/>
                <w:szCs w:val="20"/>
                <w:lang w:val="en-US"/>
              </w:rPr>
              <w:t>e</w:t>
            </w:r>
            <w:r w:rsidR="001B62D5" w:rsidRPr="002712F1">
              <w:rPr>
                <w:rFonts w:ascii="Arial" w:hAnsi="Arial" w:cs="Arial"/>
                <w:bCs/>
                <w:sz w:val="20"/>
                <w:szCs w:val="20"/>
              </w:rPr>
              <w:t>-</w:t>
            </w:r>
            <w:r w:rsidR="001B62D5" w:rsidRPr="002712F1">
              <w:rPr>
                <w:rFonts w:ascii="Arial" w:hAnsi="Arial" w:cs="Arial"/>
                <w:bCs/>
                <w:sz w:val="20"/>
                <w:szCs w:val="20"/>
                <w:lang w:val="en-US"/>
              </w:rPr>
              <w:t>mail</w:t>
            </w:r>
            <w:r w:rsidR="001B62D5" w:rsidRPr="002712F1">
              <w:rPr>
                <w:rFonts w:ascii="Arial" w:hAnsi="Arial" w:cs="Arial"/>
                <w:bCs/>
                <w:sz w:val="20"/>
                <w:szCs w:val="20"/>
              </w:rPr>
              <w:t xml:space="preserve">: </w:t>
            </w:r>
            <w:r w:rsidR="001B62D5" w:rsidRPr="002712F1">
              <w:rPr>
                <w:rFonts w:ascii="Arial" w:hAnsi="Arial" w:cs="Arial"/>
                <w:sz w:val="20"/>
                <w:szCs w:val="20"/>
                <w:lang w:val="en-US"/>
              </w:rPr>
              <w:t>tegsp</w:t>
            </w:r>
            <w:r w:rsidR="001B62D5" w:rsidRPr="002712F1">
              <w:rPr>
                <w:rFonts w:ascii="Arial" w:hAnsi="Arial" w:cs="Arial"/>
                <w:sz w:val="20"/>
                <w:szCs w:val="20"/>
              </w:rPr>
              <w:t>@</w:t>
            </w:r>
            <w:r w:rsidR="001B62D5" w:rsidRPr="002712F1">
              <w:rPr>
                <w:rFonts w:ascii="Arial" w:hAnsi="Arial" w:cs="Arial"/>
                <w:sz w:val="20"/>
                <w:szCs w:val="20"/>
                <w:lang w:val="en-US"/>
              </w:rPr>
              <w:t>tomsk</w:t>
            </w:r>
            <w:r w:rsidR="001B62D5" w:rsidRPr="002712F1">
              <w:rPr>
                <w:rFonts w:ascii="Arial" w:hAnsi="Arial" w:cs="Arial"/>
                <w:sz w:val="20"/>
                <w:szCs w:val="20"/>
              </w:rPr>
              <w:t>.</w:t>
            </w:r>
            <w:r w:rsidR="001B62D5" w:rsidRPr="002712F1">
              <w:rPr>
                <w:rFonts w:ascii="Arial" w:hAnsi="Arial" w:cs="Arial"/>
                <w:sz w:val="20"/>
                <w:szCs w:val="20"/>
                <w:lang w:val="en-US"/>
              </w:rPr>
              <w:t>gov</w:t>
            </w:r>
            <w:r w:rsidR="001B62D5" w:rsidRPr="002712F1">
              <w:rPr>
                <w:rFonts w:ascii="Arial" w:hAnsi="Arial" w:cs="Arial"/>
                <w:sz w:val="20"/>
                <w:szCs w:val="20"/>
              </w:rPr>
              <w:t>.</w:t>
            </w:r>
            <w:r w:rsidR="001B62D5" w:rsidRPr="002712F1">
              <w:rPr>
                <w:rFonts w:ascii="Arial" w:hAnsi="Arial" w:cs="Arial"/>
                <w:sz w:val="20"/>
                <w:szCs w:val="20"/>
                <w:lang w:val="en-US"/>
              </w:rPr>
              <w:t>ru</w:t>
            </w:r>
            <w:r w:rsidR="001B62D5" w:rsidRPr="002712F1">
              <w:rPr>
                <w:rFonts w:ascii="Arial" w:eastAsiaTheme="minorHAnsi" w:hAnsi="Arial" w:cs="Arial"/>
                <w:color w:val="000000"/>
                <w:sz w:val="20"/>
                <w:szCs w:val="20"/>
              </w:rPr>
              <w:t xml:space="preserve"> </w:t>
            </w:r>
            <w:r w:rsidRPr="002712F1">
              <w:rPr>
                <w:rFonts w:ascii="Arial" w:eastAsiaTheme="minorHAnsi" w:hAnsi="Arial" w:cs="Arial"/>
                <w:color w:val="000000"/>
                <w:sz w:val="20"/>
                <w:szCs w:val="20"/>
              </w:rPr>
              <w:t>указанием следующих данных:</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 тема письма: Запрос на осмотр </w:t>
            </w:r>
            <w:r w:rsidR="00CD3522" w:rsidRPr="002712F1">
              <w:rPr>
                <w:rFonts w:ascii="Arial" w:eastAsiaTheme="minorHAnsi" w:hAnsi="Arial" w:cs="Arial"/>
                <w:color w:val="000000"/>
                <w:sz w:val="20"/>
                <w:szCs w:val="20"/>
              </w:rPr>
              <w:t>Объекта</w:t>
            </w:r>
            <w:r w:rsidRPr="002712F1">
              <w:rPr>
                <w:rFonts w:ascii="Arial" w:eastAsiaTheme="minorHAnsi" w:hAnsi="Arial" w:cs="Arial"/>
                <w:color w:val="000000"/>
                <w:sz w:val="20"/>
                <w:szCs w:val="20"/>
              </w:rPr>
              <w:t>;</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 Ф.И.О. лица, уполномоченного на осмотр </w:t>
            </w:r>
            <w:r w:rsidR="00CD3522" w:rsidRPr="002712F1">
              <w:rPr>
                <w:rFonts w:ascii="Arial" w:eastAsiaTheme="minorHAnsi" w:hAnsi="Arial" w:cs="Arial"/>
                <w:color w:val="000000"/>
                <w:sz w:val="20"/>
                <w:szCs w:val="20"/>
              </w:rPr>
              <w:t>Объекта</w:t>
            </w:r>
            <w:r w:rsidRPr="002712F1">
              <w:rPr>
                <w:rFonts w:ascii="Arial" w:eastAsiaTheme="minorHAnsi" w:hAnsi="Arial" w:cs="Arial"/>
                <w:color w:val="000000"/>
                <w:sz w:val="20"/>
                <w:szCs w:val="20"/>
              </w:rPr>
              <w:t xml:space="preserve"> (физического лица, индивидуального предпринимателя, руководителя юридического лица или их представителей);</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наименование юридического лица (для юридического лица);</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почтовый адрес или адрес электронной почты, контактный телефон;</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 дата </w:t>
            </w:r>
            <w:r w:rsidRPr="002712F1">
              <w:rPr>
                <w:rFonts w:ascii="Arial" w:eastAsiaTheme="minorHAnsi" w:hAnsi="Arial" w:cs="Arial"/>
                <w:color w:val="000000"/>
                <w:sz w:val="20"/>
                <w:szCs w:val="20"/>
                <w:lang w:eastAsia="en-US"/>
              </w:rPr>
              <w:t>аукциона;</w:t>
            </w:r>
          </w:p>
          <w:p w:rsidR="00A022EA" w:rsidRPr="002712F1" w:rsidRDefault="00A022EA" w:rsidP="00AA32BC">
            <w:pPr>
              <w:autoSpaceDE w:val="0"/>
              <w:autoSpaceDN w:val="0"/>
              <w:adjustRightInd w:val="0"/>
              <w:jc w:val="both"/>
              <w:rPr>
                <w:rFonts w:ascii="Arial" w:eastAsiaTheme="minorHAnsi" w:hAnsi="Arial" w:cs="Arial"/>
                <w:color w:val="000000"/>
                <w:sz w:val="20"/>
                <w:szCs w:val="20"/>
              </w:rPr>
            </w:pPr>
            <w:r w:rsidRPr="002712F1">
              <w:rPr>
                <w:rFonts w:ascii="Arial" w:eastAsiaTheme="minorHAnsi" w:hAnsi="Arial" w:cs="Arial"/>
                <w:color w:val="000000"/>
                <w:sz w:val="20"/>
                <w:szCs w:val="20"/>
              </w:rPr>
              <w:t xml:space="preserve">- </w:t>
            </w:r>
            <w:r w:rsidR="001B62D5" w:rsidRPr="002712F1">
              <w:rPr>
                <w:rFonts w:ascii="Arial" w:eastAsiaTheme="minorHAnsi" w:hAnsi="Arial" w:cs="Arial"/>
                <w:color w:val="000000"/>
                <w:sz w:val="20"/>
                <w:szCs w:val="20"/>
              </w:rPr>
              <w:t>предмет процедуры</w:t>
            </w:r>
            <w:r w:rsidRPr="002712F1">
              <w:rPr>
                <w:rFonts w:ascii="Arial" w:eastAsiaTheme="minorHAnsi" w:hAnsi="Arial" w:cs="Arial"/>
                <w:color w:val="000000"/>
                <w:sz w:val="20"/>
                <w:szCs w:val="20"/>
              </w:rPr>
              <w:t>;</w:t>
            </w:r>
          </w:p>
          <w:p w:rsidR="00A022EA" w:rsidRPr="002712F1" w:rsidRDefault="00A022EA" w:rsidP="00AA32BC">
            <w:pPr>
              <w:autoSpaceDE w:val="0"/>
              <w:autoSpaceDN w:val="0"/>
              <w:adjustRightInd w:val="0"/>
              <w:jc w:val="both"/>
              <w:rPr>
                <w:rFonts w:ascii="Arial" w:hAnsi="Arial" w:cs="Arial"/>
                <w:iCs/>
                <w:sz w:val="20"/>
                <w:szCs w:val="20"/>
              </w:rPr>
            </w:pPr>
            <w:r w:rsidRPr="002712F1">
              <w:rPr>
                <w:rFonts w:ascii="Arial" w:eastAsiaTheme="minorHAnsi" w:hAnsi="Arial" w:cs="Arial"/>
                <w:color w:val="000000"/>
                <w:sz w:val="20"/>
                <w:szCs w:val="20"/>
              </w:rPr>
              <w:t xml:space="preserve">- местоположение (адрес) </w:t>
            </w:r>
            <w:r w:rsidR="00CD3522" w:rsidRPr="002712F1">
              <w:rPr>
                <w:rFonts w:ascii="Arial" w:eastAsiaTheme="minorHAnsi" w:hAnsi="Arial" w:cs="Arial"/>
                <w:color w:val="000000"/>
                <w:sz w:val="20"/>
                <w:szCs w:val="20"/>
              </w:rPr>
              <w:t>Объекта</w:t>
            </w:r>
            <w:r w:rsidRPr="002712F1">
              <w:rPr>
                <w:rFonts w:ascii="Arial" w:eastAsiaTheme="minorHAnsi" w:hAnsi="Arial" w:cs="Arial"/>
                <w:color w:val="000000"/>
                <w:sz w:val="20"/>
                <w:szCs w:val="20"/>
              </w:rPr>
              <w:t>.</w:t>
            </w:r>
          </w:p>
        </w:tc>
      </w:tr>
      <w:tr w:rsidR="00A022EA" w:rsidRPr="002712F1" w:rsidTr="00801981">
        <w:trPr>
          <w:trHeight w:val="132"/>
        </w:trPr>
        <w:tc>
          <w:tcPr>
            <w:tcW w:w="456" w:type="dxa"/>
            <w:tcBorders>
              <w:top w:val="single" w:sz="4" w:space="0" w:color="auto"/>
              <w:left w:val="single" w:sz="4" w:space="0" w:color="auto"/>
              <w:bottom w:val="single" w:sz="4" w:space="0" w:color="auto"/>
              <w:right w:val="single" w:sz="4" w:space="0" w:color="auto"/>
            </w:tcBorders>
            <w:shd w:val="clear" w:color="auto" w:fill="F2F2F2"/>
            <w:vAlign w:val="center"/>
          </w:tcPr>
          <w:p w:rsidR="00A022EA" w:rsidRPr="008D400A" w:rsidRDefault="00A022EA" w:rsidP="00AA32BC">
            <w:pPr>
              <w:pStyle w:val="Default"/>
              <w:rPr>
                <w:rFonts w:ascii="Arial" w:hAnsi="Arial" w:cs="Arial"/>
                <w:b/>
                <w:bCs/>
                <w:sz w:val="20"/>
                <w:szCs w:val="20"/>
              </w:rPr>
            </w:pPr>
            <w:r w:rsidRPr="008D400A">
              <w:rPr>
                <w:rFonts w:ascii="Arial" w:hAnsi="Arial" w:cs="Arial"/>
                <w:b/>
                <w:bCs/>
                <w:sz w:val="20"/>
                <w:szCs w:val="20"/>
              </w:rPr>
              <w:t>5</w:t>
            </w:r>
          </w:p>
        </w:tc>
        <w:tc>
          <w:tcPr>
            <w:tcW w:w="2017" w:type="dxa"/>
            <w:tcBorders>
              <w:top w:val="single" w:sz="4" w:space="0" w:color="auto"/>
              <w:left w:val="single" w:sz="4" w:space="0" w:color="auto"/>
              <w:bottom w:val="single" w:sz="4" w:space="0" w:color="auto"/>
              <w:right w:val="single" w:sz="4" w:space="0" w:color="auto"/>
            </w:tcBorders>
            <w:shd w:val="clear" w:color="auto" w:fill="F2F2F2"/>
            <w:vAlign w:val="center"/>
          </w:tcPr>
          <w:p w:rsidR="00A022EA" w:rsidRPr="008D400A" w:rsidRDefault="00A022EA" w:rsidP="003C516C">
            <w:pPr>
              <w:pStyle w:val="Default"/>
              <w:rPr>
                <w:rFonts w:ascii="Arial" w:hAnsi="Arial" w:cs="Arial"/>
                <w:b/>
                <w:sz w:val="20"/>
                <w:szCs w:val="20"/>
              </w:rPr>
            </w:pPr>
            <w:r w:rsidRPr="008D400A">
              <w:rPr>
                <w:rFonts w:ascii="Arial" w:hAnsi="Arial" w:cs="Arial"/>
                <w:b/>
                <w:iCs/>
                <w:sz w:val="20"/>
                <w:szCs w:val="20"/>
              </w:rPr>
              <w:t xml:space="preserve">Сведения о начальной цене продажи </w:t>
            </w:r>
            <w:r w:rsidR="00CD3522" w:rsidRPr="008D400A">
              <w:rPr>
                <w:rFonts w:ascii="Arial" w:hAnsi="Arial" w:cs="Arial"/>
                <w:b/>
                <w:iCs/>
                <w:sz w:val="20"/>
                <w:szCs w:val="20"/>
              </w:rPr>
              <w:t>Объекта</w:t>
            </w:r>
            <w:r w:rsidRPr="008D400A">
              <w:rPr>
                <w:rFonts w:ascii="Arial" w:hAnsi="Arial" w:cs="Arial"/>
                <w:b/>
                <w:iCs/>
                <w:sz w:val="20"/>
                <w:szCs w:val="20"/>
              </w:rPr>
              <w:t xml:space="preserve">, шаге </w:t>
            </w:r>
            <w:r w:rsidRPr="008D400A">
              <w:rPr>
                <w:rFonts w:ascii="Arial" w:hAnsi="Arial" w:cs="Arial"/>
                <w:b/>
                <w:iCs/>
                <w:sz w:val="20"/>
                <w:szCs w:val="20"/>
              </w:rPr>
              <w:lastRenderedPageBreak/>
              <w:t>аукциона</w:t>
            </w: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tcPr>
          <w:p w:rsidR="00A022EA" w:rsidRPr="003C516C" w:rsidRDefault="00262853" w:rsidP="00262853">
            <w:pPr>
              <w:jc w:val="both"/>
              <w:rPr>
                <w:rFonts w:ascii="Arial" w:hAnsi="Arial" w:cs="Arial"/>
                <w:sz w:val="20"/>
                <w:szCs w:val="20"/>
              </w:rPr>
            </w:pPr>
            <w:r w:rsidRPr="00262853">
              <w:rPr>
                <w:rFonts w:ascii="Arial" w:hAnsi="Arial" w:cs="Arial"/>
                <w:sz w:val="20"/>
              </w:rPr>
              <w:lastRenderedPageBreak/>
              <w:t>При продаже муниципального имущества без объявления цены его начальная цена не определяется.</w:t>
            </w:r>
          </w:p>
        </w:tc>
      </w:tr>
      <w:tr w:rsidR="00A022EA" w:rsidRPr="002712F1" w:rsidTr="00801981">
        <w:tc>
          <w:tcPr>
            <w:tcW w:w="456" w:type="dxa"/>
            <w:tcBorders>
              <w:top w:val="single" w:sz="4" w:space="0" w:color="auto"/>
            </w:tcBorders>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6</w:t>
            </w:r>
          </w:p>
        </w:tc>
        <w:tc>
          <w:tcPr>
            <w:tcW w:w="2017" w:type="dxa"/>
            <w:tcBorders>
              <w:top w:val="single" w:sz="4" w:space="0" w:color="auto"/>
            </w:tcBorders>
            <w:shd w:val="clear" w:color="auto" w:fill="F2F2F2"/>
            <w:vAlign w:val="center"/>
          </w:tcPr>
          <w:p w:rsidR="00A022EA" w:rsidRPr="008D400A" w:rsidRDefault="00A022EA" w:rsidP="00AA32BC">
            <w:pPr>
              <w:autoSpaceDE w:val="0"/>
              <w:autoSpaceDN w:val="0"/>
              <w:adjustRightInd w:val="0"/>
              <w:rPr>
                <w:rFonts w:ascii="Arial" w:eastAsia="Calibri" w:hAnsi="Arial" w:cs="Arial"/>
                <w:b/>
                <w:iCs/>
                <w:color w:val="000000"/>
                <w:sz w:val="20"/>
                <w:szCs w:val="20"/>
                <w:lang w:eastAsia="en-US"/>
              </w:rPr>
            </w:pPr>
            <w:r w:rsidRPr="008D400A">
              <w:rPr>
                <w:rFonts w:ascii="Arial" w:eastAsia="Calibri" w:hAnsi="Arial" w:cs="Arial"/>
                <w:b/>
                <w:iCs/>
                <w:color w:val="000000"/>
                <w:sz w:val="20"/>
                <w:szCs w:val="20"/>
                <w:lang w:eastAsia="en-US"/>
              </w:rPr>
              <w:t xml:space="preserve">Место, сроки подачи (приема) Заявок, определения Участников и проведения </w:t>
            </w:r>
            <w:r w:rsidRPr="008D400A">
              <w:rPr>
                <w:rFonts w:ascii="Arial" w:hAnsi="Arial" w:cs="Arial"/>
                <w:b/>
                <w:iCs/>
                <w:sz w:val="20"/>
                <w:szCs w:val="20"/>
              </w:rPr>
              <w:t>Процедуры</w:t>
            </w:r>
          </w:p>
        </w:tc>
        <w:tc>
          <w:tcPr>
            <w:tcW w:w="7763" w:type="dxa"/>
            <w:tcBorders>
              <w:top w:val="single" w:sz="4" w:space="0" w:color="auto"/>
            </w:tcBorders>
            <w:shd w:val="clear" w:color="auto" w:fill="auto"/>
            <w:vAlign w:val="center"/>
          </w:tcPr>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 xml:space="preserve">1) Место подачи (приема) Заявок: электронная площадка </w:t>
            </w:r>
            <w:proofErr w:type="spellStart"/>
            <w:r w:rsidRPr="002712F1">
              <w:rPr>
                <w:rFonts w:ascii="Arial" w:eastAsia="Calibri" w:hAnsi="Arial" w:cs="Arial"/>
                <w:sz w:val="20"/>
                <w:szCs w:val="20"/>
              </w:rPr>
              <w:t>www</w:t>
            </w:r>
            <w:proofErr w:type="spellEnd"/>
            <w:r w:rsidRPr="002712F1">
              <w:rPr>
                <w:rFonts w:ascii="Arial" w:eastAsia="Calibri" w:hAnsi="Arial" w:cs="Arial"/>
                <w:sz w:val="20"/>
                <w:szCs w:val="20"/>
              </w:rPr>
              <w:t>.</w:t>
            </w:r>
            <w:proofErr w:type="spellStart"/>
            <w:r w:rsidR="0099386B">
              <w:rPr>
                <w:rFonts w:ascii="Arial" w:eastAsia="Calibri" w:hAnsi="Arial" w:cs="Arial"/>
                <w:sz w:val="20"/>
                <w:szCs w:val="20"/>
                <w:lang w:val="en-US"/>
              </w:rPr>
              <w:t>i</w:t>
            </w:r>
            <w:proofErr w:type="spellEnd"/>
            <w:r w:rsidR="0099386B" w:rsidRPr="0099386B">
              <w:rPr>
                <w:rFonts w:ascii="Arial" w:eastAsia="Calibri" w:hAnsi="Arial" w:cs="Arial"/>
                <w:sz w:val="20"/>
                <w:szCs w:val="20"/>
              </w:rPr>
              <w:t>.</w:t>
            </w:r>
            <w:r w:rsidRPr="002712F1">
              <w:rPr>
                <w:rFonts w:ascii="Arial" w:eastAsia="Calibri" w:hAnsi="Arial" w:cs="Arial"/>
                <w:sz w:val="20"/>
                <w:szCs w:val="20"/>
              </w:rPr>
              <w:t>rts-tender.ru.</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 xml:space="preserve">2) Дата и время начала подачи (приема) Заявок: </w:t>
            </w:r>
            <w:r w:rsidR="00AE1906">
              <w:rPr>
                <w:rFonts w:ascii="Arial" w:eastAsia="Calibri" w:hAnsi="Arial" w:cs="Arial"/>
                <w:sz w:val="20"/>
                <w:szCs w:val="20"/>
              </w:rPr>
              <w:t>16.12</w:t>
            </w:r>
            <w:r w:rsidR="00407C67" w:rsidRPr="002712F1">
              <w:rPr>
                <w:rFonts w:ascii="Arial" w:eastAsia="Calibri" w:hAnsi="Arial" w:cs="Arial"/>
                <w:sz w:val="20"/>
                <w:szCs w:val="20"/>
              </w:rPr>
              <w:t>.2020</w:t>
            </w:r>
            <w:r w:rsidR="00D76EB8" w:rsidRPr="002712F1">
              <w:rPr>
                <w:rFonts w:ascii="Arial" w:eastAsia="Calibri" w:hAnsi="Arial" w:cs="Arial"/>
                <w:sz w:val="20"/>
                <w:szCs w:val="20"/>
              </w:rPr>
              <w:t xml:space="preserve"> </w:t>
            </w:r>
            <w:r w:rsidR="00407C67" w:rsidRPr="002712F1">
              <w:rPr>
                <w:rFonts w:ascii="Arial" w:eastAsia="Calibri" w:hAnsi="Arial" w:cs="Arial"/>
                <w:sz w:val="20"/>
                <w:szCs w:val="20"/>
              </w:rPr>
              <w:t>г</w:t>
            </w:r>
            <w:r w:rsidRPr="002712F1">
              <w:rPr>
                <w:rFonts w:ascii="Arial" w:eastAsia="Calibri" w:hAnsi="Arial" w:cs="Arial"/>
                <w:sz w:val="20"/>
                <w:szCs w:val="20"/>
              </w:rPr>
              <w:t xml:space="preserve"> в </w:t>
            </w:r>
            <w:r w:rsidR="00446689">
              <w:rPr>
                <w:rFonts w:ascii="Arial" w:eastAsia="Calibri" w:hAnsi="Arial" w:cs="Arial"/>
                <w:sz w:val="20"/>
                <w:szCs w:val="20"/>
              </w:rPr>
              <w:t>00</w:t>
            </w:r>
            <w:r w:rsidRPr="002712F1">
              <w:rPr>
                <w:rFonts w:ascii="Arial" w:eastAsia="Calibri" w:hAnsi="Arial" w:cs="Arial"/>
                <w:sz w:val="20"/>
                <w:szCs w:val="20"/>
              </w:rPr>
              <w:t xml:space="preserve"> час. 00 мин. по </w:t>
            </w:r>
            <w:r w:rsidR="00D2462F" w:rsidRPr="002712F1">
              <w:rPr>
                <w:rFonts w:ascii="Arial" w:eastAsia="Calibri" w:hAnsi="Arial" w:cs="Arial"/>
                <w:sz w:val="20"/>
                <w:szCs w:val="20"/>
              </w:rPr>
              <w:t xml:space="preserve">местному </w:t>
            </w:r>
            <w:r w:rsidRPr="002712F1">
              <w:rPr>
                <w:rFonts w:ascii="Arial" w:eastAsia="Calibri" w:hAnsi="Arial" w:cs="Arial"/>
                <w:sz w:val="20"/>
                <w:szCs w:val="20"/>
              </w:rPr>
              <w:t>времени.</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Подача Заявок осуществляется круглосуточно.</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3) Дата и время ок</w:t>
            </w:r>
            <w:r w:rsidR="00AE1906">
              <w:rPr>
                <w:rFonts w:ascii="Arial" w:eastAsia="Calibri" w:hAnsi="Arial" w:cs="Arial"/>
                <w:sz w:val="20"/>
                <w:szCs w:val="20"/>
              </w:rPr>
              <w:t>ончания подачи (приема) Заявок:</w:t>
            </w:r>
            <w:r w:rsidR="00AE1906" w:rsidRPr="00AE1906">
              <w:rPr>
                <w:rFonts w:ascii="Arial" w:eastAsia="Calibri" w:hAnsi="Arial" w:cs="Arial"/>
                <w:sz w:val="20"/>
                <w:szCs w:val="20"/>
              </w:rPr>
              <w:t xml:space="preserve"> </w:t>
            </w:r>
            <w:r w:rsidR="00AE1906">
              <w:rPr>
                <w:rFonts w:ascii="Arial" w:eastAsia="Calibri" w:hAnsi="Arial" w:cs="Arial"/>
                <w:sz w:val="20"/>
                <w:szCs w:val="20"/>
              </w:rPr>
              <w:t>25.</w:t>
            </w:r>
            <w:r w:rsidR="00AE1906" w:rsidRPr="00AE1906">
              <w:rPr>
                <w:rFonts w:ascii="Arial" w:eastAsia="Calibri" w:hAnsi="Arial" w:cs="Arial"/>
                <w:sz w:val="20"/>
                <w:szCs w:val="20"/>
              </w:rPr>
              <w:t>0</w:t>
            </w:r>
            <w:r w:rsidR="00AE1906">
              <w:rPr>
                <w:rFonts w:ascii="Arial" w:eastAsia="Calibri" w:hAnsi="Arial" w:cs="Arial"/>
                <w:sz w:val="20"/>
                <w:szCs w:val="20"/>
              </w:rPr>
              <w:t>1</w:t>
            </w:r>
            <w:r w:rsidRPr="002712F1">
              <w:rPr>
                <w:rFonts w:ascii="Arial" w:eastAsia="Calibri" w:hAnsi="Arial" w:cs="Arial"/>
                <w:sz w:val="20"/>
                <w:szCs w:val="20"/>
              </w:rPr>
              <w:t>.20</w:t>
            </w:r>
            <w:r w:rsidR="00AE1906">
              <w:rPr>
                <w:rFonts w:ascii="Arial" w:eastAsia="Calibri" w:hAnsi="Arial" w:cs="Arial"/>
                <w:sz w:val="20"/>
                <w:szCs w:val="20"/>
              </w:rPr>
              <w:t>21</w:t>
            </w:r>
            <w:r w:rsidRPr="002712F1">
              <w:rPr>
                <w:rFonts w:ascii="Arial" w:eastAsia="Calibri" w:hAnsi="Arial" w:cs="Arial"/>
                <w:sz w:val="20"/>
                <w:szCs w:val="20"/>
              </w:rPr>
              <w:t xml:space="preserve"> в </w:t>
            </w:r>
            <w:r w:rsidR="00E9750F" w:rsidRPr="002712F1">
              <w:rPr>
                <w:rFonts w:ascii="Arial" w:eastAsia="Calibri" w:hAnsi="Arial" w:cs="Arial"/>
                <w:sz w:val="20"/>
                <w:szCs w:val="20"/>
              </w:rPr>
              <w:t>09</w:t>
            </w:r>
            <w:r w:rsidRPr="002712F1">
              <w:rPr>
                <w:rFonts w:ascii="Arial" w:eastAsia="Calibri" w:hAnsi="Arial" w:cs="Arial"/>
                <w:sz w:val="20"/>
                <w:szCs w:val="20"/>
              </w:rPr>
              <w:t xml:space="preserve"> час. 00 мин. по </w:t>
            </w:r>
            <w:r w:rsidR="00D2462F" w:rsidRPr="002712F1">
              <w:rPr>
                <w:rFonts w:ascii="Arial" w:eastAsia="Calibri" w:hAnsi="Arial" w:cs="Arial"/>
                <w:sz w:val="20"/>
                <w:szCs w:val="20"/>
              </w:rPr>
              <w:t>местному</w:t>
            </w:r>
            <w:r w:rsidRPr="002712F1">
              <w:rPr>
                <w:rFonts w:ascii="Arial" w:eastAsia="Calibri" w:hAnsi="Arial" w:cs="Arial"/>
                <w:sz w:val="20"/>
                <w:szCs w:val="20"/>
              </w:rPr>
              <w:t xml:space="preserve"> времени</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 xml:space="preserve">4) Дата определения участников: </w:t>
            </w:r>
            <w:r w:rsidR="00AE1906" w:rsidRPr="00AE1906">
              <w:rPr>
                <w:rFonts w:ascii="Arial" w:eastAsia="Calibri" w:hAnsi="Arial" w:cs="Arial"/>
                <w:sz w:val="20"/>
                <w:szCs w:val="20"/>
              </w:rPr>
              <w:t>2</w:t>
            </w:r>
            <w:r w:rsidR="00AE1906">
              <w:rPr>
                <w:rFonts w:ascii="Arial" w:eastAsia="Calibri" w:hAnsi="Arial" w:cs="Arial"/>
                <w:sz w:val="20"/>
                <w:szCs w:val="20"/>
              </w:rPr>
              <w:t>5.01</w:t>
            </w:r>
            <w:r w:rsidR="00407C67" w:rsidRPr="002712F1">
              <w:rPr>
                <w:rFonts w:ascii="Arial" w:eastAsia="Calibri" w:hAnsi="Arial" w:cs="Arial"/>
                <w:sz w:val="20"/>
                <w:szCs w:val="20"/>
              </w:rPr>
              <w:t>.202</w:t>
            </w:r>
            <w:r w:rsidR="00AE1906">
              <w:rPr>
                <w:rFonts w:ascii="Arial" w:eastAsia="Calibri" w:hAnsi="Arial" w:cs="Arial"/>
                <w:sz w:val="20"/>
                <w:szCs w:val="20"/>
              </w:rPr>
              <w:t>1</w:t>
            </w:r>
            <w:r w:rsidR="00262C29" w:rsidRPr="002712F1">
              <w:rPr>
                <w:rFonts w:ascii="Arial" w:eastAsia="Calibri" w:hAnsi="Arial" w:cs="Arial"/>
                <w:sz w:val="20"/>
                <w:szCs w:val="20"/>
              </w:rPr>
              <w:t xml:space="preserve"> </w:t>
            </w:r>
            <w:r w:rsidR="00677D1F" w:rsidRPr="002712F1">
              <w:rPr>
                <w:rFonts w:ascii="Arial" w:eastAsia="Calibri" w:hAnsi="Arial" w:cs="Arial"/>
                <w:sz w:val="20"/>
                <w:szCs w:val="20"/>
              </w:rPr>
              <w:t xml:space="preserve">в </w:t>
            </w:r>
            <w:r w:rsidR="00CF50E8">
              <w:rPr>
                <w:rFonts w:ascii="Arial" w:eastAsia="Calibri" w:hAnsi="Arial" w:cs="Arial"/>
                <w:sz w:val="20"/>
                <w:szCs w:val="20"/>
              </w:rPr>
              <w:t>10</w:t>
            </w:r>
            <w:r w:rsidRPr="002712F1">
              <w:rPr>
                <w:rFonts w:ascii="Arial" w:eastAsia="Calibri" w:hAnsi="Arial" w:cs="Arial"/>
                <w:sz w:val="20"/>
                <w:szCs w:val="20"/>
              </w:rPr>
              <w:t xml:space="preserve"> час. 00 мин. по </w:t>
            </w:r>
            <w:r w:rsidR="00D2462F" w:rsidRPr="002712F1">
              <w:rPr>
                <w:rFonts w:ascii="Arial" w:eastAsia="Calibri" w:hAnsi="Arial" w:cs="Arial"/>
                <w:sz w:val="20"/>
                <w:szCs w:val="20"/>
              </w:rPr>
              <w:t>местному</w:t>
            </w:r>
            <w:r w:rsidRPr="002712F1">
              <w:rPr>
                <w:rFonts w:ascii="Arial" w:eastAsia="Calibri" w:hAnsi="Arial" w:cs="Arial"/>
                <w:sz w:val="20"/>
                <w:szCs w:val="20"/>
              </w:rPr>
              <w:t xml:space="preserve"> времени</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5) Дата и время проведения Процедуры</w:t>
            </w:r>
            <w:r w:rsidR="000D504D" w:rsidRPr="002712F1">
              <w:rPr>
                <w:rFonts w:ascii="Arial" w:eastAsia="Calibri" w:hAnsi="Arial" w:cs="Arial"/>
                <w:sz w:val="20"/>
                <w:szCs w:val="20"/>
              </w:rPr>
              <w:t xml:space="preserve"> </w:t>
            </w:r>
            <w:r w:rsidR="00AE1906" w:rsidRPr="00AE1906">
              <w:rPr>
                <w:rFonts w:ascii="Arial" w:eastAsia="Calibri" w:hAnsi="Arial" w:cs="Arial"/>
                <w:sz w:val="20"/>
                <w:szCs w:val="20"/>
              </w:rPr>
              <w:t>2</w:t>
            </w:r>
            <w:r w:rsidR="00C9292C">
              <w:rPr>
                <w:rFonts w:ascii="Arial" w:eastAsia="Calibri" w:hAnsi="Arial" w:cs="Arial"/>
                <w:sz w:val="20"/>
                <w:szCs w:val="20"/>
              </w:rPr>
              <w:t>6</w:t>
            </w:r>
            <w:r w:rsidR="00AE1906">
              <w:rPr>
                <w:rFonts w:ascii="Arial" w:eastAsia="Calibri" w:hAnsi="Arial" w:cs="Arial"/>
                <w:sz w:val="20"/>
                <w:szCs w:val="20"/>
              </w:rPr>
              <w:t>.01</w:t>
            </w:r>
            <w:r w:rsidR="00AE1906" w:rsidRPr="002712F1">
              <w:rPr>
                <w:rFonts w:ascii="Arial" w:eastAsia="Calibri" w:hAnsi="Arial" w:cs="Arial"/>
                <w:sz w:val="20"/>
                <w:szCs w:val="20"/>
              </w:rPr>
              <w:t>.202</w:t>
            </w:r>
            <w:r w:rsidR="00AE1906">
              <w:rPr>
                <w:rFonts w:ascii="Arial" w:eastAsia="Calibri" w:hAnsi="Arial" w:cs="Arial"/>
                <w:sz w:val="20"/>
                <w:szCs w:val="20"/>
              </w:rPr>
              <w:t>1</w:t>
            </w:r>
            <w:r w:rsidR="00AE1906" w:rsidRPr="002712F1">
              <w:rPr>
                <w:rFonts w:ascii="Arial" w:eastAsia="Calibri" w:hAnsi="Arial" w:cs="Arial"/>
                <w:sz w:val="20"/>
                <w:szCs w:val="20"/>
              </w:rPr>
              <w:t xml:space="preserve"> </w:t>
            </w:r>
            <w:r w:rsidRPr="002712F1">
              <w:rPr>
                <w:rFonts w:ascii="Arial" w:eastAsia="Calibri" w:hAnsi="Arial" w:cs="Arial"/>
                <w:sz w:val="20"/>
                <w:szCs w:val="20"/>
              </w:rPr>
              <w:t xml:space="preserve">в </w:t>
            </w:r>
            <w:r w:rsidR="005107E7" w:rsidRPr="002712F1">
              <w:rPr>
                <w:rFonts w:ascii="Arial" w:eastAsia="Calibri" w:hAnsi="Arial" w:cs="Arial"/>
                <w:sz w:val="20"/>
                <w:szCs w:val="20"/>
              </w:rPr>
              <w:t>09</w:t>
            </w:r>
            <w:r w:rsidRPr="002712F1">
              <w:rPr>
                <w:rFonts w:ascii="Arial" w:eastAsia="Calibri" w:hAnsi="Arial" w:cs="Arial"/>
                <w:sz w:val="20"/>
                <w:szCs w:val="20"/>
              </w:rPr>
              <w:t xml:space="preserve"> час. 00 мин. по </w:t>
            </w:r>
            <w:r w:rsidR="006D3814" w:rsidRPr="002712F1">
              <w:rPr>
                <w:rFonts w:ascii="Arial" w:eastAsia="Calibri" w:hAnsi="Arial" w:cs="Arial"/>
                <w:sz w:val="20"/>
                <w:szCs w:val="20"/>
              </w:rPr>
              <w:t>местному</w:t>
            </w:r>
            <w:r w:rsidRPr="002712F1">
              <w:rPr>
                <w:rFonts w:ascii="Arial" w:eastAsia="Calibri" w:hAnsi="Arial" w:cs="Arial"/>
                <w:sz w:val="20"/>
                <w:szCs w:val="20"/>
              </w:rPr>
              <w:t xml:space="preserve"> времени</w:t>
            </w:r>
          </w:p>
          <w:p w:rsidR="00A022EA" w:rsidRPr="002712F1" w:rsidRDefault="00A022EA" w:rsidP="00AA32BC">
            <w:pPr>
              <w:autoSpaceDE w:val="0"/>
              <w:autoSpaceDN w:val="0"/>
              <w:adjustRightInd w:val="0"/>
              <w:jc w:val="both"/>
              <w:rPr>
                <w:rFonts w:ascii="Arial" w:eastAsia="Calibri" w:hAnsi="Arial" w:cs="Arial"/>
                <w:sz w:val="20"/>
                <w:szCs w:val="20"/>
              </w:rPr>
            </w:pPr>
            <w:r w:rsidRPr="002712F1">
              <w:rPr>
                <w:rFonts w:ascii="Arial" w:eastAsia="Calibri" w:hAnsi="Arial" w:cs="Arial"/>
                <w:sz w:val="20"/>
                <w:szCs w:val="20"/>
              </w:rPr>
              <w:t xml:space="preserve">6) Срок подведения итогов Процедуры: </w:t>
            </w:r>
            <w:r w:rsidR="00C9292C" w:rsidRPr="00AE1906">
              <w:rPr>
                <w:rFonts w:ascii="Arial" w:eastAsia="Calibri" w:hAnsi="Arial" w:cs="Arial"/>
                <w:sz w:val="20"/>
                <w:szCs w:val="20"/>
              </w:rPr>
              <w:t>2</w:t>
            </w:r>
            <w:r w:rsidR="00C9292C">
              <w:rPr>
                <w:rFonts w:ascii="Arial" w:eastAsia="Calibri" w:hAnsi="Arial" w:cs="Arial"/>
                <w:sz w:val="20"/>
                <w:szCs w:val="20"/>
              </w:rPr>
              <w:t>6</w:t>
            </w:r>
            <w:r w:rsidR="00C9292C">
              <w:rPr>
                <w:rFonts w:ascii="Arial" w:eastAsia="Calibri" w:hAnsi="Arial" w:cs="Arial"/>
                <w:sz w:val="20"/>
                <w:szCs w:val="20"/>
              </w:rPr>
              <w:t>.01</w:t>
            </w:r>
            <w:r w:rsidR="00C9292C" w:rsidRPr="002712F1">
              <w:rPr>
                <w:rFonts w:ascii="Arial" w:eastAsia="Calibri" w:hAnsi="Arial" w:cs="Arial"/>
                <w:sz w:val="20"/>
                <w:szCs w:val="20"/>
              </w:rPr>
              <w:t>.202</w:t>
            </w:r>
            <w:r w:rsidR="00C9292C">
              <w:rPr>
                <w:rFonts w:ascii="Arial" w:eastAsia="Calibri" w:hAnsi="Arial" w:cs="Arial"/>
                <w:sz w:val="20"/>
                <w:szCs w:val="20"/>
              </w:rPr>
              <w:t>1</w:t>
            </w:r>
            <w:r w:rsidR="00C9292C" w:rsidRPr="002712F1">
              <w:rPr>
                <w:rFonts w:ascii="Arial" w:eastAsia="Calibri" w:hAnsi="Arial" w:cs="Arial"/>
                <w:sz w:val="20"/>
                <w:szCs w:val="20"/>
              </w:rPr>
              <w:t xml:space="preserve"> </w:t>
            </w:r>
            <w:r w:rsidR="006D3814" w:rsidRPr="002712F1">
              <w:rPr>
                <w:rFonts w:ascii="Arial" w:eastAsia="Calibri" w:hAnsi="Arial" w:cs="Arial"/>
                <w:sz w:val="20"/>
                <w:szCs w:val="20"/>
              </w:rPr>
              <w:t>в</w:t>
            </w:r>
            <w:r w:rsidR="00192045" w:rsidRPr="002712F1">
              <w:rPr>
                <w:rFonts w:ascii="Arial" w:eastAsia="Calibri" w:hAnsi="Arial" w:cs="Arial"/>
                <w:sz w:val="20"/>
                <w:szCs w:val="20"/>
              </w:rPr>
              <w:t xml:space="preserve"> 12</w:t>
            </w:r>
            <w:r w:rsidRPr="002712F1">
              <w:rPr>
                <w:rFonts w:ascii="Arial" w:eastAsia="Calibri" w:hAnsi="Arial" w:cs="Arial"/>
                <w:sz w:val="20"/>
                <w:szCs w:val="20"/>
              </w:rPr>
              <w:t xml:space="preserve"> час. 00 мин. по м</w:t>
            </w:r>
            <w:r w:rsidR="00D2462F" w:rsidRPr="002712F1">
              <w:rPr>
                <w:rFonts w:ascii="Arial" w:eastAsia="Calibri" w:hAnsi="Arial" w:cs="Arial"/>
                <w:sz w:val="20"/>
                <w:szCs w:val="20"/>
              </w:rPr>
              <w:t>естному</w:t>
            </w:r>
            <w:r w:rsidRPr="002712F1">
              <w:rPr>
                <w:rFonts w:ascii="Arial" w:eastAsia="Calibri" w:hAnsi="Arial" w:cs="Arial"/>
                <w:sz w:val="20"/>
                <w:szCs w:val="20"/>
              </w:rPr>
              <w:t xml:space="preserve"> времени</w:t>
            </w:r>
          </w:p>
          <w:p w:rsidR="00A022EA" w:rsidRPr="002712F1" w:rsidRDefault="00CD1FDD" w:rsidP="00AA32BC">
            <w:pPr>
              <w:autoSpaceDE w:val="0"/>
              <w:autoSpaceDN w:val="0"/>
              <w:adjustRightInd w:val="0"/>
              <w:jc w:val="both"/>
              <w:rPr>
                <w:rFonts w:ascii="Arial" w:hAnsi="Arial" w:cs="Arial"/>
                <w:iCs/>
                <w:sz w:val="20"/>
                <w:szCs w:val="20"/>
              </w:rPr>
            </w:pPr>
            <w:r w:rsidRPr="002712F1">
              <w:rPr>
                <w:rFonts w:ascii="Arial" w:eastAsia="Calibri" w:hAnsi="Arial" w:cs="Arial"/>
                <w:sz w:val="20"/>
                <w:szCs w:val="20"/>
              </w:rPr>
              <w:t>7) Срок подписания договора купли-продажи: в течении</w:t>
            </w:r>
            <w:r w:rsidR="009E08A0" w:rsidRPr="002712F1">
              <w:rPr>
                <w:rFonts w:ascii="Arial" w:hAnsi="Arial" w:cs="Arial"/>
                <w:iCs/>
                <w:sz w:val="20"/>
                <w:szCs w:val="20"/>
              </w:rPr>
              <w:t xml:space="preserve"> 5</w:t>
            </w:r>
            <w:r w:rsidRPr="002712F1">
              <w:rPr>
                <w:rFonts w:ascii="Arial" w:hAnsi="Arial" w:cs="Arial"/>
                <w:iCs/>
                <w:sz w:val="20"/>
                <w:szCs w:val="20"/>
              </w:rPr>
              <w:t xml:space="preserve"> (</w:t>
            </w:r>
            <w:r w:rsidR="009E08A0" w:rsidRPr="002712F1">
              <w:rPr>
                <w:rFonts w:ascii="Arial" w:hAnsi="Arial" w:cs="Arial"/>
                <w:iCs/>
                <w:sz w:val="20"/>
                <w:szCs w:val="20"/>
              </w:rPr>
              <w:t>пяти</w:t>
            </w:r>
            <w:r w:rsidRPr="002712F1">
              <w:rPr>
                <w:rFonts w:ascii="Arial" w:hAnsi="Arial" w:cs="Arial"/>
                <w:iCs/>
                <w:sz w:val="20"/>
                <w:szCs w:val="20"/>
              </w:rPr>
              <w:t>)</w:t>
            </w:r>
            <w:r w:rsidR="009E08A0" w:rsidRPr="002712F1">
              <w:rPr>
                <w:rFonts w:ascii="Arial" w:hAnsi="Arial" w:cs="Arial"/>
                <w:iCs/>
                <w:sz w:val="20"/>
                <w:szCs w:val="20"/>
              </w:rPr>
              <w:t xml:space="preserve"> </w:t>
            </w:r>
            <w:r w:rsidR="009E08A0" w:rsidRPr="002712F1">
              <w:rPr>
                <w:rFonts w:ascii="Arial" w:eastAsia="Calibri" w:hAnsi="Arial" w:cs="Arial"/>
                <w:sz w:val="20"/>
                <w:szCs w:val="20"/>
              </w:rPr>
              <w:t xml:space="preserve">рабочих </w:t>
            </w:r>
            <w:r w:rsidRPr="002712F1">
              <w:rPr>
                <w:rFonts w:ascii="Arial" w:eastAsia="Calibri" w:hAnsi="Arial" w:cs="Arial"/>
                <w:sz w:val="20"/>
                <w:szCs w:val="20"/>
              </w:rPr>
              <w:t>дней с момента подведения итогов Процедуры</w:t>
            </w:r>
          </w:p>
        </w:tc>
      </w:tr>
      <w:tr w:rsidR="00A022EA" w:rsidRPr="002712F1" w:rsidTr="00801981">
        <w:tc>
          <w:tcPr>
            <w:tcW w:w="456" w:type="dxa"/>
            <w:shd w:val="clear" w:color="auto" w:fill="F2F2F2"/>
            <w:vAlign w:val="center"/>
          </w:tcPr>
          <w:p w:rsidR="00A022EA" w:rsidRPr="008D400A" w:rsidRDefault="00370E47" w:rsidP="00AA32BC">
            <w:pPr>
              <w:pStyle w:val="Default"/>
              <w:rPr>
                <w:rFonts w:ascii="Arial" w:hAnsi="Arial" w:cs="Arial"/>
                <w:b/>
                <w:iCs/>
                <w:sz w:val="20"/>
                <w:szCs w:val="20"/>
              </w:rPr>
            </w:pPr>
            <w:r w:rsidRPr="008D400A">
              <w:rPr>
                <w:rFonts w:ascii="Arial" w:hAnsi="Arial" w:cs="Arial"/>
                <w:b/>
                <w:iCs/>
                <w:sz w:val="20"/>
                <w:szCs w:val="20"/>
              </w:rPr>
              <w:t>7</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eastAsiaTheme="minorHAnsi" w:hAnsi="Arial" w:cs="Arial"/>
                <w:b/>
                <w:bCs/>
                <w:sz w:val="20"/>
                <w:szCs w:val="20"/>
              </w:rPr>
              <w:t>Сроки и порядок регистрации на электронной площадке</w:t>
            </w:r>
          </w:p>
        </w:tc>
        <w:tc>
          <w:tcPr>
            <w:tcW w:w="7763" w:type="dxa"/>
            <w:shd w:val="clear" w:color="auto" w:fill="auto"/>
            <w:vAlign w:val="center"/>
          </w:tcPr>
          <w:p w:rsidR="00A022EA" w:rsidRPr="002712F1" w:rsidRDefault="00A022EA" w:rsidP="00AA32BC">
            <w:pPr>
              <w:autoSpaceDE w:val="0"/>
              <w:autoSpaceDN w:val="0"/>
              <w:adjustRightInd w:val="0"/>
              <w:jc w:val="both"/>
              <w:rPr>
                <w:rFonts w:ascii="Arial" w:eastAsiaTheme="minorHAnsi" w:hAnsi="Arial" w:cs="Arial"/>
                <w:color w:val="000000"/>
                <w:sz w:val="20"/>
                <w:szCs w:val="20"/>
                <w:lang w:eastAsia="en-US"/>
              </w:rPr>
            </w:pPr>
            <w:r w:rsidRPr="002712F1">
              <w:rPr>
                <w:rFonts w:ascii="Arial" w:eastAsiaTheme="minorHAnsi" w:hAnsi="Arial" w:cs="Arial"/>
                <w:color w:val="000000"/>
                <w:sz w:val="20"/>
                <w:szCs w:val="20"/>
                <w:lang w:eastAsia="en-US"/>
              </w:rPr>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w:t>
            </w:r>
            <w:r w:rsidRPr="002712F1">
              <w:rPr>
                <w:rFonts w:ascii="Arial" w:eastAsiaTheme="minorHAnsi" w:hAnsi="Arial" w:cs="Arial"/>
                <w:color w:val="0000FF"/>
                <w:sz w:val="20"/>
                <w:szCs w:val="20"/>
                <w:lang w:eastAsia="en-US"/>
              </w:rPr>
              <w:t xml:space="preserve">www.rts-tender.ru </w:t>
            </w:r>
            <w:r w:rsidRPr="002712F1">
              <w:rPr>
                <w:rFonts w:ascii="Arial" w:eastAsiaTheme="minorHAnsi" w:hAnsi="Arial" w:cs="Arial"/>
                <w:color w:val="000000"/>
                <w:sz w:val="20"/>
                <w:szCs w:val="20"/>
                <w:lang w:eastAsia="en-US"/>
              </w:rPr>
              <w:t xml:space="preserve">(далее - </w:t>
            </w:r>
            <w:r w:rsidRPr="002712F1">
              <w:rPr>
                <w:rFonts w:ascii="Arial" w:eastAsiaTheme="minorHAnsi" w:hAnsi="Arial" w:cs="Arial"/>
                <w:bCs/>
                <w:color w:val="000000"/>
                <w:sz w:val="20"/>
                <w:szCs w:val="20"/>
                <w:lang w:eastAsia="en-US"/>
              </w:rPr>
              <w:t>электронная площадка</w:t>
            </w:r>
            <w:r w:rsidRPr="002712F1">
              <w:rPr>
                <w:rFonts w:ascii="Arial" w:eastAsiaTheme="minorHAnsi" w:hAnsi="Arial" w:cs="Arial"/>
                <w:color w:val="000000"/>
                <w:sz w:val="20"/>
                <w:szCs w:val="20"/>
                <w:lang w:eastAsia="en-US"/>
              </w:rPr>
              <w:t>).</w:t>
            </w:r>
          </w:p>
          <w:p w:rsidR="00A022EA" w:rsidRPr="002712F1" w:rsidRDefault="00A022EA" w:rsidP="00AA32BC">
            <w:pPr>
              <w:autoSpaceDE w:val="0"/>
              <w:autoSpaceDN w:val="0"/>
              <w:adjustRightInd w:val="0"/>
              <w:jc w:val="both"/>
              <w:rPr>
                <w:rFonts w:ascii="Arial" w:eastAsiaTheme="minorHAnsi" w:hAnsi="Arial" w:cs="Arial"/>
                <w:color w:val="000000"/>
                <w:sz w:val="20"/>
                <w:szCs w:val="20"/>
                <w:lang w:eastAsia="en-US"/>
              </w:rPr>
            </w:pPr>
            <w:r w:rsidRPr="002712F1">
              <w:rPr>
                <w:rFonts w:ascii="Arial" w:eastAsiaTheme="minorHAnsi" w:hAnsi="Arial" w:cs="Arial"/>
                <w:bCs/>
                <w:color w:val="000000"/>
                <w:sz w:val="20"/>
                <w:szCs w:val="20"/>
                <w:lang w:eastAsia="en-US"/>
              </w:rPr>
              <w:t xml:space="preserve">Дата и время регистрации на электронной площадке претендентов </w:t>
            </w:r>
            <w:r w:rsidRPr="002712F1">
              <w:rPr>
                <w:rFonts w:ascii="Arial" w:eastAsiaTheme="minorHAnsi" w:hAnsi="Arial" w:cs="Arial"/>
                <w:color w:val="000000"/>
                <w:sz w:val="20"/>
                <w:szCs w:val="20"/>
                <w:lang w:eastAsia="en-US"/>
              </w:rPr>
              <w:t>на участие в Процедуре осуществляется ежедневно, круглосуточно, но не позднее даты и времени окончания подачи (приема) Заявок, указанных в п. 3 раздела 6 Информационного сообщения.</w:t>
            </w:r>
          </w:p>
          <w:p w:rsidR="00A022EA" w:rsidRPr="002712F1" w:rsidRDefault="00A022EA" w:rsidP="00AA32BC">
            <w:pPr>
              <w:autoSpaceDE w:val="0"/>
              <w:autoSpaceDN w:val="0"/>
              <w:adjustRightInd w:val="0"/>
              <w:jc w:val="both"/>
              <w:rPr>
                <w:rFonts w:ascii="Arial" w:eastAsiaTheme="minorHAnsi" w:hAnsi="Arial" w:cs="Arial"/>
                <w:color w:val="000000"/>
                <w:sz w:val="20"/>
                <w:szCs w:val="20"/>
                <w:lang w:eastAsia="en-US"/>
              </w:rPr>
            </w:pPr>
            <w:r w:rsidRPr="002712F1">
              <w:rPr>
                <w:rFonts w:ascii="Arial" w:eastAsiaTheme="minorHAnsi" w:hAnsi="Arial" w:cs="Arial"/>
                <w:color w:val="000000"/>
                <w:sz w:val="20"/>
                <w:szCs w:val="20"/>
                <w:lang w:eastAsia="en-US"/>
              </w:rPr>
              <w:t>Регистрация на электронной площадке осуществляется без взимания платы.</w:t>
            </w:r>
          </w:p>
          <w:p w:rsidR="00A022EA" w:rsidRPr="002712F1" w:rsidRDefault="00A022EA" w:rsidP="00AA32BC">
            <w:pPr>
              <w:autoSpaceDE w:val="0"/>
              <w:autoSpaceDN w:val="0"/>
              <w:adjustRightInd w:val="0"/>
              <w:jc w:val="both"/>
              <w:rPr>
                <w:rFonts w:ascii="Arial" w:eastAsiaTheme="minorHAnsi" w:hAnsi="Arial" w:cs="Arial"/>
                <w:color w:val="000000"/>
                <w:sz w:val="20"/>
                <w:szCs w:val="20"/>
                <w:lang w:eastAsia="en-US"/>
              </w:rPr>
            </w:pPr>
            <w:r w:rsidRPr="002712F1">
              <w:rPr>
                <w:rFonts w:ascii="Arial" w:eastAsiaTheme="minorHAnsi" w:hAnsi="Arial" w:cs="Arial"/>
                <w:color w:val="000000"/>
                <w:sz w:val="20"/>
                <w:szCs w:val="2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A63B1" w:rsidRPr="002712F1" w:rsidRDefault="009A63B1" w:rsidP="00AA32BC">
            <w:pPr>
              <w:autoSpaceDE w:val="0"/>
              <w:autoSpaceDN w:val="0"/>
              <w:adjustRightInd w:val="0"/>
              <w:jc w:val="both"/>
              <w:rPr>
                <w:rFonts w:ascii="Arial" w:hAnsi="Arial" w:cs="Arial"/>
                <w:iCs/>
                <w:sz w:val="20"/>
                <w:szCs w:val="20"/>
              </w:rPr>
            </w:pPr>
            <w:r w:rsidRPr="002712F1">
              <w:rPr>
                <w:rFonts w:ascii="Arial" w:eastAsiaTheme="minorHAnsi" w:hAnsi="Arial" w:cs="Arial"/>
                <w:color w:val="000000"/>
                <w:sz w:val="20"/>
                <w:szCs w:val="2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r w:rsidRPr="002712F1">
              <w:rPr>
                <w:rFonts w:ascii="Arial" w:eastAsiaTheme="minorHAnsi" w:hAnsi="Arial" w:cs="Arial"/>
                <w:color w:val="000000"/>
                <w:sz w:val="20"/>
                <w:szCs w:val="20"/>
                <w:lang w:val="en-US" w:eastAsia="en-US"/>
              </w:rPr>
              <w:t>http</w:t>
            </w:r>
            <w:r w:rsidRPr="002712F1">
              <w:rPr>
                <w:rFonts w:ascii="Arial" w:eastAsiaTheme="minorHAnsi" w:hAnsi="Arial" w:cs="Arial"/>
                <w:color w:val="000000"/>
                <w:sz w:val="20"/>
                <w:szCs w:val="20"/>
                <w:lang w:eastAsia="en-US"/>
              </w:rPr>
              <w:t>://</w:t>
            </w:r>
            <w:r w:rsidRPr="002712F1">
              <w:rPr>
                <w:rFonts w:ascii="Arial" w:eastAsiaTheme="minorHAnsi" w:hAnsi="Arial" w:cs="Arial"/>
                <w:color w:val="000000"/>
                <w:sz w:val="20"/>
                <w:szCs w:val="20"/>
                <w:lang w:val="en-US" w:eastAsia="en-US"/>
              </w:rPr>
              <w:t>help</w:t>
            </w:r>
            <w:r w:rsidRPr="002712F1">
              <w:rPr>
                <w:rFonts w:ascii="Arial" w:eastAsiaTheme="minorHAnsi" w:hAnsi="Arial" w:cs="Arial"/>
                <w:color w:val="000000"/>
                <w:sz w:val="20"/>
                <w:szCs w:val="20"/>
                <w:lang w:eastAsia="en-US"/>
              </w:rPr>
              <w:t>.</w:t>
            </w:r>
            <w:proofErr w:type="spellStart"/>
            <w:r w:rsidRPr="002712F1">
              <w:rPr>
                <w:rFonts w:ascii="Arial" w:eastAsiaTheme="minorHAnsi" w:hAnsi="Arial" w:cs="Arial"/>
                <w:color w:val="000000"/>
                <w:sz w:val="20"/>
                <w:szCs w:val="20"/>
                <w:lang w:val="en-US" w:eastAsia="en-US"/>
              </w:rPr>
              <w:t>rts</w:t>
            </w:r>
            <w:proofErr w:type="spellEnd"/>
            <w:r w:rsidRPr="002712F1">
              <w:rPr>
                <w:rFonts w:ascii="Arial" w:eastAsiaTheme="minorHAnsi" w:hAnsi="Arial" w:cs="Arial"/>
                <w:color w:val="000000"/>
                <w:sz w:val="20"/>
                <w:szCs w:val="20"/>
                <w:lang w:eastAsia="en-US"/>
              </w:rPr>
              <w:t>-</w:t>
            </w:r>
            <w:r w:rsidRPr="002712F1">
              <w:rPr>
                <w:rFonts w:ascii="Arial" w:eastAsiaTheme="minorHAnsi" w:hAnsi="Arial" w:cs="Arial"/>
                <w:color w:val="000000"/>
                <w:sz w:val="20"/>
                <w:szCs w:val="20"/>
                <w:lang w:val="en-US" w:eastAsia="en-US"/>
              </w:rPr>
              <w:t>tender</w:t>
            </w:r>
            <w:r w:rsidRPr="002712F1">
              <w:rPr>
                <w:rFonts w:ascii="Arial" w:eastAsiaTheme="minorHAnsi" w:hAnsi="Arial" w:cs="Arial"/>
                <w:color w:val="000000"/>
                <w:sz w:val="20"/>
                <w:szCs w:val="20"/>
                <w:lang w:eastAsia="en-US"/>
              </w:rPr>
              <w:t>.</w:t>
            </w:r>
            <w:r w:rsidRPr="002712F1">
              <w:rPr>
                <w:rFonts w:ascii="Arial" w:eastAsiaTheme="minorHAnsi" w:hAnsi="Arial" w:cs="Arial"/>
                <w:color w:val="000000"/>
                <w:sz w:val="20"/>
                <w:szCs w:val="20"/>
                <w:lang w:val="en-US" w:eastAsia="en-US"/>
              </w:rPr>
              <w:t>ru</w:t>
            </w:r>
            <w:r w:rsidRPr="002712F1">
              <w:rPr>
                <w:rFonts w:ascii="Arial" w:eastAsiaTheme="minorHAnsi" w:hAnsi="Arial" w:cs="Arial"/>
                <w:color w:val="000000"/>
                <w:sz w:val="20"/>
                <w:szCs w:val="20"/>
                <w:lang w:eastAsia="en-US"/>
              </w:rPr>
              <w:t>/</w:t>
            </w:r>
          </w:p>
        </w:tc>
      </w:tr>
      <w:tr w:rsidR="00A022EA" w:rsidRPr="002712F1" w:rsidTr="00801981">
        <w:tc>
          <w:tcPr>
            <w:tcW w:w="456" w:type="dxa"/>
            <w:shd w:val="clear" w:color="auto" w:fill="F2F2F2"/>
            <w:vAlign w:val="center"/>
          </w:tcPr>
          <w:p w:rsidR="00A022EA" w:rsidRPr="008D400A" w:rsidRDefault="00370E47" w:rsidP="00AA32BC">
            <w:pPr>
              <w:pStyle w:val="Default"/>
              <w:rPr>
                <w:rFonts w:ascii="Arial" w:hAnsi="Arial" w:cs="Arial"/>
                <w:b/>
                <w:iCs/>
                <w:sz w:val="20"/>
                <w:szCs w:val="20"/>
              </w:rPr>
            </w:pPr>
            <w:r w:rsidRPr="008D400A">
              <w:rPr>
                <w:rFonts w:ascii="Arial" w:hAnsi="Arial" w:cs="Arial"/>
                <w:b/>
                <w:iCs/>
                <w:sz w:val="20"/>
                <w:szCs w:val="20"/>
              </w:rPr>
              <w:t>8</w:t>
            </w:r>
          </w:p>
        </w:tc>
        <w:tc>
          <w:tcPr>
            <w:tcW w:w="2017" w:type="dxa"/>
            <w:shd w:val="clear" w:color="auto" w:fill="F2F2F2"/>
            <w:vAlign w:val="center"/>
          </w:tcPr>
          <w:p w:rsidR="00A022EA" w:rsidRPr="008D400A" w:rsidRDefault="00A022EA" w:rsidP="00AA32BC">
            <w:pPr>
              <w:autoSpaceDE w:val="0"/>
              <w:autoSpaceDN w:val="0"/>
              <w:adjustRightInd w:val="0"/>
              <w:rPr>
                <w:rFonts w:ascii="Arial" w:hAnsi="Arial" w:cs="Arial"/>
                <w:b/>
                <w:iCs/>
                <w:sz w:val="20"/>
                <w:szCs w:val="20"/>
              </w:rPr>
            </w:pPr>
            <w:r w:rsidRPr="008D400A">
              <w:rPr>
                <w:rFonts w:ascii="Arial" w:eastAsiaTheme="minorHAnsi" w:hAnsi="Arial" w:cs="Arial"/>
                <w:b/>
                <w:bCs/>
                <w:sz w:val="20"/>
                <w:szCs w:val="20"/>
                <w:lang w:eastAsia="en-US"/>
              </w:rPr>
              <w:t>Порядок ознакомления Претендентов с информацией, условиями договора купли-</w:t>
            </w:r>
            <w:r w:rsidRPr="008D400A">
              <w:rPr>
                <w:rFonts w:ascii="Arial" w:eastAsiaTheme="minorHAnsi" w:hAnsi="Arial" w:cs="Arial"/>
                <w:b/>
                <w:bCs/>
                <w:sz w:val="20"/>
                <w:szCs w:val="20"/>
              </w:rPr>
              <w:t xml:space="preserve">продажи Объекта (лота) </w:t>
            </w:r>
            <w:r w:rsidRPr="008D400A">
              <w:rPr>
                <w:rFonts w:ascii="Arial" w:hAnsi="Arial" w:cs="Arial"/>
                <w:b/>
                <w:iCs/>
                <w:sz w:val="20"/>
                <w:szCs w:val="20"/>
              </w:rPr>
              <w:t>Процедуры</w:t>
            </w:r>
          </w:p>
        </w:tc>
        <w:tc>
          <w:tcPr>
            <w:tcW w:w="7763" w:type="dxa"/>
            <w:shd w:val="clear" w:color="auto" w:fill="auto"/>
            <w:vAlign w:val="center"/>
          </w:tcPr>
          <w:p w:rsidR="00370E47" w:rsidRPr="002712F1" w:rsidRDefault="00370E47" w:rsidP="00D9077A">
            <w:pPr>
              <w:ind w:right="140"/>
              <w:jc w:val="both"/>
              <w:rPr>
                <w:rFonts w:ascii="Arial" w:hAnsi="Arial" w:cs="Arial"/>
                <w:color w:val="000000"/>
                <w:sz w:val="20"/>
                <w:szCs w:val="20"/>
              </w:rPr>
            </w:pPr>
            <w:r w:rsidRPr="002712F1">
              <w:rPr>
                <w:rFonts w:ascii="Arial" w:hAnsi="Arial" w:cs="Arial"/>
                <w:color w:val="000000"/>
                <w:sz w:val="20"/>
                <w:szCs w:val="20"/>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370E47" w:rsidRPr="002712F1" w:rsidRDefault="00370E47" w:rsidP="00D9077A">
            <w:pPr>
              <w:ind w:right="140"/>
              <w:jc w:val="both"/>
              <w:rPr>
                <w:rFonts w:ascii="Arial" w:hAnsi="Arial" w:cs="Arial"/>
                <w:color w:val="000000"/>
                <w:sz w:val="20"/>
                <w:szCs w:val="20"/>
              </w:rPr>
            </w:pPr>
            <w:r w:rsidRPr="002712F1">
              <w:rPr>
                <w:rFonts w:ascii="Arial" w:hAnsi="Arial" w:cs="Arial"/>
                <w:color w:val="000000"/>
                <w:sz w:val="20"/>
                <w:szCs w:val="20"/>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370E47" w:rsidRPr="002712F1" w:rsidRDefault="00370E47" w:rsidP="00D9077A">
            <w:pPr>
              <w:ind w:right="140"/>
              <w:jc w:val="both"/>
              <w:rPr>
                <w:rFonts w:ascii="Arial" w:hAnsi="Arial" w:cs="Arial"/>
                <w:color w:val="000000"/>
                <w:sz w:val="20"/>
                <w:szCs w:val="20"/>
              </w:rPr>
            </w:pPr>
            <w:r w:rsidRPr="002712F1">
              <w:rPr>
                <w:rFonts w:ascii="Arial" w:hAnsi="Arial" w:cs="Arial"/>
                <w:color w:val="000000"/>
                <w:sz w:val="20"/>
                <w:szCs w:val="20"/>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A022EA" w:rsidRPr="002712F1" w:rsidRDefault="00370E47" w:rsidP="006346FF">
            <w:pPr>
              <w:jc w:val="both"/>
              <w:rPr>
                <w:rFonts w:ascii="Arial" w:hAnsi="Arial" w:cs="Arial"/>
                <w:color w:val="000000"/>
                <w:sz w:val="20"/>
                <w:szCs w:val="20"/>
              </w:rPr>
            </w:pPr>
            <w:r w:rsidRPr="002712F1">
              <w:rPr>
                <w:rFonts w:ascii="Arial" w:hAnsi="Arial" w:cs="Arial"/>
                <w:color w:val="000000"/>
                <w:sz w:val="20"/>
                <w:szCs w:val="20"/>
              </w:rPr>
              <w:t xml:space="preserve">Информация о подлежащем приватизации имуществе предоставляется в письменной или в форме электронного документа. Предоставление информации о подлежащем приватизации имуществе в письменной или в форме электронного документа осуществляется без взимания платы. Так же с информацией можно ознакомиться </w:t>
            </w:r>
            <w:r w:rsidR="00A03874" w:rsidRPr="002712F1">
              <w:rPr>
                <w:rFonts w:ascii="Arial" w:hAnsi="Arial" w:cs="Arial"/>
                <w:color w:val="000000"/>
                <w:sz w:val="20"/>
                <w:szCs w:val="20"/>
              </w:rPr>
              <w:t xml:space="preserve">на </w:t>
            </w:r>
            <w:r w:rsidR="00A03874" w:rsidRPr="002712F1">
              <w:rPr>
                <w:rFonts w:ascii="Arial" w:hAnsi="Arial" w:cs="Arial"/>
                <w:sz w:val="20"/>
                <w:szCs w:val="20"/>
              </w:rPr>
              <w:t>официальном</w:t>
            </w:r>
            <w:r w:rsidRPr="002712F1">
              <w:rPr>
                <w:rFonts w:ascii="Arial" w:hAnsi="Arial" w:cs="Arial"/>
                <w:sz w:val="20"/>
                <w:szCs w:val="20"/>
              </w:rPr>
              <w:t xml:space="preserve"> сайте Российской Федерации для размещения информации о проведении торгов:</w:t>
            </w:r>
            <w:r w:rsidR="00A03874" w:rsidRPr="002712F1">
              <w:rPr>
                <w:rFonts w:ascii="Arial" w:hAnsi="Arial" w:cs="Arial"/>
                <w:sz w:val="20"/>
                <w:szCs w:val="20"/>
              </w:rPr>
              <w:t xml:space="preserve"> </w:t>
            </w:r>
            <w:r w:rsidRPr="002712F1">
              <w:rPr>
                <w:rFonts w:ascii="Arial" w:hAnsi="Arial" w:cs="Arial"/>
                <w:color w:val="000000"/>
                <w:sz w:val="20"/>
                <w:szCs w:val="20"/>
              </w:rPr>
              <w:t>http://torgi.gov.ru, н</w:t>
            </w:r>
            <w:r w:rsidR="006346FF" w:rsidRPr="002712F1">
              <w:rPr>
                <w:rFonts w:ascii="Arial" w:hAnsi="Arial" w:cs="Arial"/>
                <w:sz w:val="20"/>
                <w:szCs w:val="20"/>
              </w:rPr>
              <w:t>а официальном сайте А</w:t>
            </w:r>
            <w:r w:rsidRPr="002712F1">
              <w:rPr>
                <w:rFonts w:ascii="Arial" w:hAnsi="Arial" w:cs="Arial"/>
                <w:sz w:val="20"/>
                <w:szCs w:val="20"/>
              </w:rPr>
              <w:t xml:space="preserve">дминистрации </w:t>
            </w:r>
            <w:r w:rsidR="006346FF" w:rsidRPr="002712F1">
              <w:rPr>
                <w:rFonts w:ascii="Arial" w:hAnsi="Arial" w:cs="Arial"/>
                <w:sz w:val="20"/>
                <w:szCs w:val="20"/>
              </w:rPr>
              <w:t>Тегульдетского сельского поселения</w:t>
            </w:r>
            <w:r w:rsidRPr="002712F1">
              <w:rPr>
                <w:rFonts w:ascii="Arial" w:hAnsi="Arial" w:cs="Arial"/>
                <w:sz w:val="20"/>
                <w:szCs w:val="20"/>
              </w:rPr>
              <w:t xml:space="preserve"> – </w:t>
            </w:r>
            <w:r w:rsidR="006346FF" w:rsidRPr="002712F1">
              <w:rPr>
                <w:rFonts w:ascii="Arial" w:hAnsi="Arial" w:cs="Arial"/>
                <w:sz w:val="20"/>
                <w:szCs w:val="20"/>
              </w:rPr>
              <w:t xml:space="preserve">https://www.tegsp.tomsk.ru/ </w:t>
            </w:r>
            <w:r w:rsidRPr="002712F1">
              <w:rPr>
                <w:rFonts w:ascii="Arial" w:hAnsi="Arial" w:cs="Arial"/>
                <w:sz w:val="20"/>
                <w:szCs w:val="20"/>
              </w:rPr>
              <w:t>(</w:t>
            </w:r>
            <w:r w:rsidR="006346FF" w:rsidRPr="002712F1">
              <w:rPr>
                <w:rFonts w:ascii="Arial" w:hAnsi="Arial" w:cs="Arial"/>
                <w:sz w:val="20"/>
                <w:szCs w:val="20"/>
              </w:rPr>
              <w:t>в разделе</w:t>
            </w:r>
            <w:r w:rsidRPr="002712F1">
              <w:rPr>
                <w:rFonts w:ascii="Arial" w:hAnsi="Arial" w:cs="Arial"/>
                <w:sz w:val="20"/>
                <w:szCs w:val="20"/>
              </w:rPr>
              <w:t xml:space="preserve"> «</w:t>
            </w:r>
            <w:r w:rsidR="006346FF" w:rsidRPr="002712F1">
              <w:rPr>
                <w:rFonts w:ascii="Arial" w:hAnsi="Arial" w:cs="Arial"/>
                <w:sz w:val="20"/>
                <w:szCs w:val="20"/>
              </w:rPr>
              <w:t>Муниципальное имущество</w:t>
            </w:r>
            <w:r w:rsidRPr="002712F1">
              <w:rPr>
                <w:rFonts w:ascii="Arial" w:hAnsi="Arial" w:cs="Arial"/>
                <w:sz w:val="20"/>
                <w:szCs w:val="20"/>
              </w:rPr>
              <w:t xml:space="preserve">») </w:t>
            </w:r>
            <w:r w:rsidRPr="002712F1">
              <w:rPr>
                <w:rFonts w:ascii="Arial" w:hAnsi="Arial" w:cs="Arial"/>
                <w:color w:val="000000"/>
                <w:sz w:val="20"/>
                <w:szCs w:val="20"/>
              </w:rPr>
              <w:t xml:space="preserve">сайте оператора электронной площадки ООО «РТС-тендер» </w:t>
            </w:r>
            <w:r w:rsidRPr="002712F1">
              <w:rPr>
                <w:rFonts w:ascii="Arial" w:hAnsi="Arial" w:cs="Arial"/>
                <w:color w:val="000000"/>
                <w:sz w:val="20"/>
                <w:szCs w:val="20"/>
                <w:u w:val="single"/>
              </w:rPr>
              <w:t>www.rts-tender.ru</w:t>
            </w:r>
            <w:r w:rsidRPr="002712F1">
              <w:rPr>
                <w:rFonts w:ascii="Arial" w:hAnsi="Arial" w:cs="Arial"/>
                <w:color w:val="000000"/>
                <w:sz w:val="20"/>
                <w:szCs w:val="20"/>
              </w:rPr>
              <w:t>. Предоставление информации о подлежащем приватизации имущества до размещения на официальном сайте извещения о проведении торгов в электронной форме не допускается.</w:t>
            </w:r>
          </w:p>
        </w:tc>
      </w:tr>
      <w:tr w:rsidR="00A022EA" w:rsidRPr="002712F1" w:rsidTr="00801981">
        <w:tc>
          <w:tcPr>
            <w:tcW w:w="456" w:type="dxa"/>
            <w:shd w:val="clear" w:color="auto" w:fill="F2F2F2"/>
            <w:vAlign w:val="center"/>
          </w:tcPr>
          <w:p w:rsidR="00A022EA" w:rsidRPr="008D400A" w:rsidRDefault="00370E47" w:rsidP="00AA32BC">
            <w:pPr>
              <w:pStyle w:val="Default"/>
              <w:rPr>
                <w:rFonts w:ascii="Arial" w:hAnsi="Arial" w:cs="Arial"/>
                <w:b/>
                <w:iCs/>
                <w:sz w:val="20"/>
                <w:szCs w:val="20"/>
              </w:rPr>
            </w:pPr>
            <w:r w:rsidRPr="008D400A">
              <w:rPr>
                <w:rFonts w:ascii="Arial" w:hAnsi="Arial" w:cs="Arial"/>
                <w:b/>
                <w:iCs/>
                <w:sz w:val="20"/>
                <w:szCs w:val="20"/>
              </w:rPr>
              <w:t>9</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sz w:val="20"/>
                <w:szCs w:val="20"/>
              </w:rPr>
              <w:t xml:space="preserve">Требования к Участникам </w:t>
            </w:r>
            <w:r w:rsidRPr="008D400A">
              <w:rPr>
                <w:rFonts w:ascii="Arial" w:hAnsi="Arial" w:cs="Arial"/>
                <w:b/>
                <w:iCs/>
                <w:sz w:val="20"/>
                <w:szCs w:val="20"/>
              </w:rPr>
              <w:t>Процедуры</w:t>
            </w:r>
          </w:p>
        </w:tc>
        <w:tc>
          <w:tcPr>
            <w:tcW w:w="7763" w:type="dxa"/>
            <w:shd w:val="clear" w:color="auto" w:fill="auto"/>
            <w:vAlign w:val="center"/>
          </w:tcPr>
          <w:p w:rsidR="00A022EA" w:rsidRPr="002712F1" w:rsidRDefault="00A022EA" w:rsidP="00AA32BC">
            <w:pPr>
              <w:autoSpaceDE w:val="0"/>
              <w:autoSpaceDN w:val="0"/>
              <w:adjustRightInd w:val="0"/>
              <w:jc w:val="both"/>
              <w:rPr>
                <w:rFonts w:ascii="Arial" w:hAnsi="Arial" w:cs="Arial"/>
                <w:sz w:val="20"/>
                <w:szCs w:val="20"/>
              </w:rPr>
            </w:pPr>
            <w:r w:rsidRPr="002712F1">
              <w:rPr>
                <w:rFonts w:ascii="Arial" w:hAnsi="Arial" w:cs="Arial"/>
                <w:sz w:val="20"/>
                <w:szCs w:val="20"/>
              </w:rPr>
              <w:t>Участник Процедуры (</w:t>
            </w:r>
            <w:r w:rsidR="00846792" w:rsidRPr="002712F1">
              <w:rPr>
                <w:rFonts w:ascii="Arial" w:hAnsi="Arial" w:cs="Arial"/>
                <w:sz w:val="20"/>
                <w:szCs w:val="20"/>
              </w:rPr>
              <w:t>далее - Участник) – Претендент</w:t>
            </w:r>
          </w:p>
          <w:p w:rsidR="00A022EA" w:rsidRPr="002712F1" w:rsidRDefault="00A022EA" w:rsidP="00AA32BC">
            <w:pPr>
              <w:pStyle w:val="affd"/>
              <w:keepNext/>
              <w:ind w:left="0"/>
              <w:rPr>
                <w:rFonts w:ascii="Arial" w:hAnsi="Arial" w:cs="Arial"/>
                <w:sz w:val="20"/>
              </w:rPr>
            </w:pPr>
            <w:r w:rsidRPr="002712F1">
              <w:rPr>
                <w:rFonts w:ascii="Arial" w:hAnsi="Arial" w:cs="Arial"/>
                <w:sz w:val="20"/>
              </w:rPr>
              <w:t>Единственный участник - претендент, который был единственн</w:t>
            </w:r>
            <w:r w:rsidR="00D2462F" w:rsidRPr="002712F1">
              <w:rPr>
                <w:rFonts w:ascii="Arial" w:hAnsi="Arial" w:cs="Arial"/>
                <w:sz w:val="20"/>
              </w:rPr>
              <w:t>ым допущен к участию в аукционе.</w:t>
            </w:r>
          </w:p>
          <w:p w:rsidR="00A022EA" w:rsidRPr="002712F1" w:rsidRDefault="00A022EA" w:rsidP="00AA32BC">
            <w:pPr>
              <w:pStyle w:val="20"/>
              <w:spacing w:before="0"/>
              <w:jc w:val="both"/>
              <w:rPr>
                <w:rFonts w:ascii="Arial" w:hAnsi="Arial" w:cs="Arial"/>
                <w:iCs/>
                <w:sz w:val="20"/>
                <w:szCs w:val="20"/>
              </w:rPr>
            </w:pPr>
            <w:r w:rsidRPr="002712F1">
              <w:rPr>
                <w:rFonts w:ascii="Arial" w:hAnsi="Arial" w:cs="Arial"/>
                <w:b w:val="0"/>
                <w:bCs w:val="0"/>
                <w:color w:val="auto"/>
                <w:sz w:val="20"/>
                <w:szCs w:val="20"/>
              </w:rPr>
              <w:t xml:space="preserve">К </w:t>
            </w:r>
            <w:bookmarkStart w:id="1" w:name="_Toc467070603"/>
            <w:r w:rsidRPr="002712F1">
              <w:rPr>
                <w:rFonts w:ascii="Arial" w:hAnsi="Arial" w:cs="Arial"/>
                <w:b w:val="0"/>
                <w:bCs w:val="0"/>
                <w:color w:val="auto"/>
                <w:sz w:val="20"/>
                <w:szCs w:val="20"/>
              </w:rPr>
              <w:t xml:space="preserve">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 в порядке и сроки, указанные в информационном сообщении о проведении продажи </w:t>
            </w:r>
            <w:r w:rsidR="00CD3522" w:rsidRPr="002712F1">
              <w:rPr>
                <w:rFonts w:ascii="Arial" w:hAnsi="Arial" w:cs="Arial"/>
                <w:b w:val="0"/>
                <w:bCs w:val="0"/>
                <w:color w:val="auto"/>
                <w:sz w:val="20"/>
                <w:szCs w:val="20"/>
              </w:rPr>
              <w:t>Объекта</w:t>
            </w:r>
            <w:r w:rsidRPr="002712F1">
              <w:rPr>
                <w:rFonts w:ascii="Arial" w:hAnsi="Arial" w:cs="Arial"/>
                <w:b w:val="0"/>
                <w:bCs w:val="0"/>
                <w:color w:val="auto"/>
                <w:sz w:val="20"/>
                <w:szCs w:val="20"/>
              </w:rPr>
              <w:t>.</w:t>
            </w:r>
            <w:bookmarkEnd w:id="1"/>
          </w:p>
        </w:tc>
      </w:tr>
      <w:tr w:rsidR="00A022EA" w:rsidRPr="002712F1" w:rsidTr="00801981">
        <w:tc>
          <w:tcPr>
            <w:tcW w:w="456"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1</w:t>
            </w:r>
            <w:r w:rsidR="00370E47" w:rsidRPr="008D400A">
              <w:rPr>
                <w:rFonts w:ascii="Arial" w:hAnsi="Arial" w:cs="Arial"/>
                <w:b/>
                <w:iCs/>
                <w:sz w:val="20"/>
                <w:szCs w:val="20"/>
              </w:rPr>
              <w:t>0</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eastAsiaTheme="minorHAnsi" w:hAnsi="Arial" w:cs="Arial"/>
                <w:b/>
                <w:bCs/>
                <w:sz w:val="20"/>
                <w:szCs w:val="20"/>
              </w:rPr>
              <w:t>Порядок подачи (приема) и отзыва Заявок</w:t>
            </w:r>
          </w:p>
        </w:tc>
        <w:tc>
          <w:tcPr>
            <w:tcW w:w="7763" w:type="dxa"/>
            <w:shd w:val="clear" w:color="auto" w:fill="auto"/>
            <w:vAlign w:val="center"/>
          </w:tcPr>
          <w:p w:rsidR="00A022EA" w:rsidRPr="002712F1" w:rsidRDefault="00A022EA" w:rsidP="00AA32BC">
            <w:pPr>
              <w:autoSpaceDE w:val="0"/>
              <w:autoSpaceDN w:val="0"/>
              <w:adjustRightInd w:val="0"/>
              <w:jc w:val="both"/>
              <w:rPr>
                <w:rFonts w:ascii="Arial" w:eastAsiaTheme="minorHAnsi" w:hAnsi="Arial" w:cs="Arial"/>
                <w:sz w:val="20"/>
                <w:szCs w:val="20"/>
                <w:lang w:eastAsia="en-US"/>
              </w:rPr>
            </w:pPr>
            <w:r w:rsidRPr="002712F1">
              <w:rPr>
                <w:rFonts w:ascii="Arial" w:eastAsiaTheme="minorHAnsi" w:hAnsi="Arial" w:cs="Arial"/>
                <w:bCs/>
                <w:sz w:val="20"/>
                <w:szCs w:val="20"/>
                <w:lang w:eastAsia="en-US"/>
              </w:rPr>
              <w:t xml:space="preserve">1) </w:t>
            </w:r>
            <w:r w:rsidRPr="002712F1">
              <w:rPr>
                <w:rFonts w:ascii="Arial" w:eastAsiaTheme="minorHAnsi" w:hAnsi="Arial" w:cs="Arial"/>
                <w:sz w:val="20"/>
                <w:szCs w:val="20"/>
                <w:lang w:eastAsia="en-US"/>
              </w:rPr>
              <w:t xml:space="preserve">Заявка подается путем заполнения </w:t>
            </w:r>
            <w:r w:rsidR="00370E47" w:rsidRPr="002712F1">
              <w:rPr>
                <w:rFonts w:ascii="Arial" w:eastAsiaTheme="minorHAnsi" w:hAnsi="Arial" w:cs="Arial"/>
                <w:sz w:val="20"/>
                <w:szCs w:val="20"/>
                <w:lang w:eastAsia="en-US"/>
              </w:rPr>
              <w:t xml:space="preserve">электронной </w:t>
            </w:r>
            <w:r w:rsidRPr="002712F1">
              <w:rPr>
                <w:rFonts w:ascii="Arial" w:eastAsiaTheme="minorHAnsi" w:hAnsi="Arial" w:cs="Arial"/>
                <w:sz w:val="20"/>
                <w:szCs w:val="20"/>
                <w:lang w:eastAsia="en-US"/>
              </w:rPr>
              <w:t xml:space="preserve">формы, утвержденной Информационным сообщением (Приложение 2), с приложением электронных образов документов (документов на бумажном носителе, преобразованных в </w:t>
            </w:r>
            <w:r w:rsidRPr="002712F1">
              <w:rPr>
                <w:rFonts w:ascii="Arial" w:eastAsiaTheme="minorHAnsi" w:hAnsi="Arial" w:cs="Arial"/>
                <w:sz w:val="20"/>
                <w:szCs w:val="20"/>
                <w:lang w:eastAsia="en-US"/>
              </w:rPr>
              <w:lastRenderedPageBreak/>
              <w:t>электронно-цифровую форму путем сканирования с сохранением их реквизитов) в соответствии с Приложением 2.</w:t>
            </w:r>
          </w:p>
          <w:p w:rsidR="00A022EA" w:rsidRPr="002712F1" w:rsidRDefault="00A022EA" w:rsidP="00AA32BC">
            <w:pPr>
              <w:pStyle w:val="Default"/>
              <w:jc w:val="both"/>
              <w:rPr>
                <w:rFonts w:ascii="Arial" w:eastAsiaTheme="minorHAnsi" w:hAnsi="Arial" w:cs="Arial"/>
                <w:sz w:val="20"/>
                <w:szCs w:val="20"/>
              </w:rPr>
            </w:pPr>
            <w:r w:rsidRPr="002712F1">
              <w:rPr>
                <w:rFonts w:ascii="Arial" w:eastAsiaTheme="minorHAnsi" w:hAnsi="Arial" w:cs="Arial"/>
                <w:bCs/>
                <w:sz w:val="20"/>
                <w:szCs w:val="20"/>
              </w:rPr>
              <w:t xml:space="preserve">2) </w:t>
            </w:r>
            <w:r w:rsidRPr="002712F1">
              <w:rPr>
                <w:rFonts w:ascii="Arial" w:eastAsiaTheme="minorHAnsi" w:hAnsi="Arial" w:cs="Arial"/>
                <w:sz w:val="20"/>
                <w:szCs w:val="20"/>
              </w:rPr>
              <w:t>Одно лицо имеет право подать только одну Заявку.</w:t>
            </w:r>
          </w:p>
          <w:p w:rsidR="00A022EA" w:rsidRPr="002712F1" w:rsidRDefault="00A022EA" w:rsidP="00AA32BC">
            <w:pPr>
              <w:autoSpaceDE w:val="0"/>
              <w:autoSpaceDN w:val="0"/>
              <w:adjustRightInd w:val="0"/>
              <w:jc w:val="both"/>
              <w:rPr>
                <w:rFonts w:ascii="Arial" w:eastAsiaTheme="minorHAnsi" w:hAnsi="Arial" w:cs="Arial"/>
                <w:sz w:val="20"/>
                <w:szCs w:val="20"/>
              </w:rPr>
            </w:pPr>
            <w:r w:rsidRPr="002712F1">
              <w:rPr>
                <w:rFonts w:ascii="Arial" w:eastAsiaTheme="minorHAnsi" w:hAnsi="Arial" w:cs="Arial"/>
                <w:bCs/>
                <w:sz w:val="20"/>
                <w:szCs w:val="20"/>
                <w:lang w:eastAsia="en-US"/>
              </w:rPr>
              <w:t xml:space="preserve">3) </w:t>
            </w:r>
            <w:r w:rsidRPr="002712F1">
              <w:rPr>
                <w:rFonts w:ascii="Arial" w:eastAsiaTheme="minorHAnsi" w:hAnsi="Arial" w:cs="Arial"/>
                <w:sz w:val="20"/>
                <w:szCs w:val="20"/>
                <w:lang w:eastAsia="en-US"/>
              </w:rPr>
              <w:t xml:space="preserve">Заявки могут быть поданы на электронную площадку с даты и времени начала подачи (приема) Заявок, </w:t>
            </w:r>
            <w:r w:rsidRPr="002712F1">
              <w:rPr>
                <w:rFonts w:ascii="Arial" w:eastAsiaTheme="minorHAnsi" w:hAnsi="Arial" w:cs="Arial"/>
                <w:color w:val="000000"/>
                <w:sz w:val="20"/>
                <w:szCs w:val="20"/>
                <w:lang w:eastAsia="en-US"/>
              </w:rPr>
              <w:t>указанных в п. 2 раздела 6 Информационного сообщения,</w:t>
            </w:r>
            <w:r w:rsidR="00875F06" w:rsidRPr="002712F1">
              <w:rPr>
                <w:rFonts w:ascii="Arial" w:eastAsiaTheme="minorHAnsi" w:hAnsi="Arial" w:cs="Arial"/>
                <w:color w:val="000000"/>
                <w:sz w:val="20"/>
                <w:szCs w:val="20"/>
                <w:lang w:eastAsia="en-US"/>
              </w:rPr>
              <w:t xml:space="preserve"> </w:t>
            </w:r>
            <w:r w:rsidRPr="002712F1">
              <w:rPr>
                <w:rFonts w:ascii="Arial" w:eastAsiaTheme="minorHAnsi" w:hAnsi="Arial" w:cs="Arial"/>
                <w:sz w:val="20"/>
                <w:szCs w:val="20"/>
                <w:lang w:eastAsia="en-US"/>
              </w:rPr>
              <w:t xml:space="preserve">до времени и даты окончания подачи (приема) Заявок, </w:t>
            </w:r>
            <w:r w:rsidRPr="002712F1">
              <w:rPr>
                <w:rFonts w:ascii="Arial" w:eastAsiaTheme="minorHAnsi" w:hAnsi="Arial" w:cs="Arial"/>
                <w:sz w:val="20"/>
                <w:szCs w:val="20"/>
              </w:rPr>
              <w:t xml:space="preserve">указанных в </w:t>
            </w:r>
            <w:r w:rsidRPr="002712F1">
              <w:rPr>
                <w:rFonts w:ascii="Arial" w:eastAsiaTheme="minorHAnsi" w:hAnsi="Arial" w:cs="Arial"/>
                <w:color w:val="000000"/>
                <w:sz w:val="20"/>
                <w:szCs w:val="20"/>
                <w:lang w:eastAsia="en-US"/>
              </w:rPr>
              <w:t>п. 3 раздела 6 Информационного сообщения</w:t>
            </w:r>
            <w:r w:rsidRPr="002712F1">
              <w:rPr>
                <w:rFonts w:ascii="Arial" w:eastAsiaTheme="minorHAnsi" w:hAnsi="Arial" w:cs="Arial"/>
                <w:sz w:val="20"/>
                <w:szCs w:val="20"/>
              </w:rPr>
              <w:t>.</w:t>
            </w:r>
          </w:p>
          <w:p w:rsidR="00A022EA" w:rsidRPr="002712F1" w:rsidRDefault="00A022EA" w:rsidP="00AA32BC">
            <w:pPr>
              <w:autoSpaceDE w:val="0"/>
              <w:autoSpaceDN w:val="0"/>
              <w:adjustRightInd w:val="0"/>
              <w:jc w:val="both"/>
              <w:rPr>
                <w:rFonts w:ascii="Arial" w:eastAsiaTheme="minorHAnsi" w:hAnsi="Arial" w:cs="Arial"/>
                <w:sz w:val="20"/>
                <w:szCs w:val="20"/>
                <w:lang w:eastAsia="en-US"/>
              </w:rPr>
            </w:pPr>
            <w:r w:rsidRPr="002712F1">
              <w:rPr>
                <w:rFonts w:ascii="Arial" w:eastAsiaTheme="minorHAnsi" w:hAnsi="Arial" w:cs="Arial"/>
                <w:bCs/>
                <w:sz w:val="20"/>
                <w:szCs w:val="20"/>
                <w:lang w:eastAsia="en-US"/>
              </w:rPr>
              <w:t xml:space="preserve">4) </w:t>
            </w:r>
            <w:r w:rsidRPr="002712F1">
              <w:rPr>
                <w:rFonts w:ascii="Arial" w:eastAsiaTheme="minorHAnsi" w:hAnsi="Arial" w:cs="Arial"/>
                <w:sz w:val="20"/>
                <w:szCs w:val="20"/>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A022EA" w:rsidRPr="002712F1" w:rsidRDefault="00A022EA" w:rsidP="00636AA1">
            <w:pPr>
              <w:autoSpaceDE w:val="0"/>
              <w:autoSpaceDN w:val="0"/>
              <w:adjustRightInd w:val="0"/>
              <w:jc w:val="both"/>
              <w:rPr>
                <w:rFonts w:ascii="Arial" w:hAnsi="Arial" w:cs="Arial"/>
                <w:iCs/>
                <w:sz w:val="20"/>
                <w:szCs w:val="20"/>
              </w:rPr>
            </w:pPr>
            <w:r w:rsidRPr="002712F1">
              <w:rPr>
                <w:rFonts w:ascii="Arial" w:eastAsiaTheme="minorHAnsi" w:hAnsi="Arial" w:cs="Arial"/>
                <w:bCs/>
                <w:sz w:val="20"/>
                <w:szCs w:val="20"/>
                <w:lang w:eastAsia="en-US"/>
              </w:rPr>
              <w:t xml:space="preserve">5) </w:t>
            </w:r>
            <w:r w:rsidRPr="002712F1">
              <w:rPr>
                <w:rFonts w:ascii="Arial" w:eastAsiaTheme="minorHAnsi" w:hAnsi="Arial" w:cs="Arial"/>
                <w:sz w:val="20"/>
                <w:szCs w:val="20"/>
                <w:lang w:eastAsia="en-US"/>
              </w:rPr>
              <w:t xml:space="preserve">Претендент </w:t>
            </w:r>
            <w:r w:rsidR="00636AA1">
              <w:rPr>
                <w:rFonts w:ascii="Arial" w:eastAsiaTheme="minorHAnsi" w:hAnsi="Arial" w:cs="Arial"/>
                <w:sz w:val="20"/>
                <w:szCs w:val="20"/>
                <w:lang w:eastAsia="en-US"/>
              </w:rPr>
              <w:t>не вправе</w:t>
            </w:r>
            <w:r w:rsidR="00875F06" w:rsidRPr="002712F1">
              <w:rPr>
                <w:rFonts w:ascii="Arial" w:eastAsiaTheme="minorHAnsi" w:hAnsi="Arial" w:cs="Arial"/>
                <w:color w:val="000000"/>
                <w:sz w:val="20"/>
                <w:szCs w:val="20"/>
                <w:lang w:eastAsia="en-US"/>
              </w:rPr>
              <w:t xml:space="preserve"> </w:t>
            </w:r>
            <w:r w:rsidR="00636AA1">
              <w:rPr>
                <w:rFonts w:ascii="Arial" w:eastAsiaTheme="minorHAnsi" w:hAnsi="Arial" w:cs="Arial"/>
                <w:sz w:val="20"/>
                <w:szCs w:val="20"/>
                <w:lang w:eastAsia="en-US"/>
              </w:rPr>
              <w:t>отозвать Заявку.</w:t>
            </w:r>
          </w:p>
        </w:tc>
      </w:tr>
      <w:tr w:rsidR="00A022EA" w:rsidRPr="002712F1" w:rsidTr="00A9251C">
        <w:trPr>
          <w:trHeight w:val="70"/>
        </w:trPr>
        <w:tc>
          <w:tcPr>
            <w:tcW w:w="456" w:type="dxa"/>
            <w:shd w:val="clear" w:color="auto" w:fill="F2F2F2"/>
            <w:vAlign w:val="center"/>
          </w:tcPr>
          <w:p w:rsidR="00A022EA" w:rsidRPr="008D400A" w:rsidRDefault="00875F06" w:rsidP="00AA32BC">
            <w:pPr>
              <w:pStyle w:val="Default"/>
              <w:rPr>
                <w:rFonts w:ascii="Arial" w:hAnsi="Arial" w:cs="Arial"/>
                <w:b/>
                <w:iCs/>
                <w:color w:val="auto"/>
                <w:sz w:val="20"/>
                <w:szCs w:val="20"/>
              </w:rPr>
            </w:pPr>
            <w:r w:rsidRPr="008D400A">
              <w:rPr>
                <w:rFonts w:ascii="Arial" w:hAnsi="Arial" w:cs="Arial"/>
                <w:b/>
                <w:iCs/>
                <w:color w:val="auto"/>
                <w:sz w:val="20"/>
                <w:szCs w:val="20"/>
              </w:rPr>
              <w:lastRenderedPageBreak/>
              <w:t>11</w:t>
            </w:r>
          </w:p>
        </w:tc>
        <w:tc>
          <w:tcPr>
            <w:tcW w:w="2017" w:type="dxa"/>
            <w:shd w:val="clear" w:color="auto" w:fill="F2F2F2"/>
            <w:vAlign w:val="center"/>
          </w:tcPr>
          <w:p w:rsidR="00A022EA" w:rsidRPr="008D400A" w:rsidRDefault="00A022EA" w:rsidP="00AA32BC">
            <w:pPr>
              <w:pStyle w:val="Default"/>
              <w:rPr>
                <w:rFonts w:ascii="Arial" w:hAnsi="Arial" w:cs="Arial"/>
                <w:b/>
                <w:iCs/>
                <w:color w:val="auto"/>
                <w:sz w:val="20"/>
                <w:szCs w:val="20"/>
              </w:rPr>
            </w:pPr>
            <w:r w:rsidRPr="008D400A">
              <w:rPr>
                <w:rFonts w:ascii="Arial" w:eastAsiaTheme="minorHAnsi" w:hAnsi="Arial" w:cs="Arial"/>
                <w:b/>
                <w:bCs/>
                <w:color w:val="auto"/>
                <w:sz w:val="20"/>
                <w:szCs w:val="20"/>
              </w:rPr>
              <w:t>Порядок внесения и возврата задатка</w:t>
            </w:r>
          </w:p>
        </w:tc>
        <w:tc>
          <w:tcPr>
            <w:tcW w:w="7763" w:type="dxa"/>
            <w:shd w:val="clear" w:color="auto" w:fill="auto"/>
            <w:vAlign w:val="center"/>
          </w:tcPr>
          <w:p w:rsidR="00A022EA" w:rsidRPr="002712F1" w:rsidRDefault="00A9251C" w:rsidP="00AA32BC">
            <w:pPr>
              <w:autoSpaceDE w:val="0"/>
              <w:autoSpaceDN w:val="0"/>
              <w:adjustRightInd w:val="0"/>
              <w:jc w:val="both"/>
              <w:rPr>
                <w:rFonts w:ascii="Arial" w:hAnsi="Arial" w:cs="Arial"/>
                <w:iCs/>
                <w:sz w:val="20"/>
                <w:szCs w:val="20"/>
              </w:rPr>
            </w:pPr>
            <w:proofErr w:type="spellStart"/>
            <w:r>
              <w:rPr>
                <w:rFonts w:ascii="Arial" w:hAnsi="Arial" w:cs="Arial"/>
                <w:iCs/>
                <w:sz w:val="20"/>
                <w:szCs w:val="20"/>
              </w:rPr>
              <w:t>Отсутсвует</w:t>
            </w:r>
            <w:proofErr w:type="spellEnd"/>
          </w:p>
        </w:tc>
      </w:tr>
      <w:tr w:rsidR="00A022EA" w:rsidRPr="002712F1" w:rsidTr="00801981">
        <w:tc>
          <w:tcPr>
            <w:tcW w:w="456"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1</w:t>
            </w:r>
            <w:r w:rsidR="00211CA3" w:rsidRPr="008D400A">
              <w:rPr>
                <w:rFonts w:ascii="Arial" w:hAnsi="Arial" w:cs="Arial"/>
                <w:b/>
                <w:iCs/>
                <w:sz w:val="20"/>
                <w:szCs w:val="20"/>
              </w:rPr>
              <w:t>2</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eastAsiaTheme="minorHAnsi" w:hAnsi="Arial" w:cs="Arial"/>
                <w:b/>
                <w:bCs/>
                <w:sz w:val="20"/>
                <w:szCs w:val="20"/>
              </w:rPr>
              <w:t xml:space="preserve">Условия допуска к участию в </w:t>
            </w:r>
            <w:r w:rsidRPr="008D400A">
              <w:rPr>
                <w:rFonts w:ascii="Arial" w:hAnsi="Arial" w:cs="Arial"/>
                <w:b/>
                <w:iCs/>
                <w:sz w:val="20"/>
                <w:szCs w:val="20"/>
              </w:rPr>
              <w:t>Процедуре</w:t>
            </w:r>
          </w:p>
        </w:tc>
        <w:tc>
          <w:tcPr>
            <w:tcW w:w="7763" w:type="dxa"/>
            <w:shd w:val="clear" w:color="auto" w:fill="auto"/>
            <w:vAlign w:val="center"/>
          </w:tcPr>
          <w:p w:rsidR="00A022EA" w:rsidRPr="002712F1" w:rsidRDefault="00A022EA" w:rsidP="00AA32BC">
            <w:pPr>
              <w:pStyle w:val="Default"/>
              <w:jc w:val="both"/>
              <w:rPr>
                <w:rFonts w:ascii="Arial" w:eastAsiaTheme="minorHAnsi" w:hAnsi="Arial" w:cs="Arial"/>
                <w:sz w:val="20"/>
                <w:szCs w:val="20"/>
              </w:rPr>
            </w:pPr>
            <w:r w:rsidRPr="002712F1">
              <w:rPr>
                <w:rFonts w:ascii="Arial" w:eastAsiaTheme="minorHAnsi" w:hAnsi="Arial" w:cs="Arial"/>
                <w:sz w:val="20"/>
                <w:szCs w:val="20"/>
              </w:rPr>
              <w:t>Претендент не допускается к участию в Процедуре по следующим основаниям:</w:t>
            </w:r>
          </w:p>
          <w:p w:rsidR="00A022EA" w:rsidRPr="002712F1" w:rsidRDefault="00A022EA" w:rsidP="00AA32BC">
            <w:pPr>
              <w:pStyle w:val="ConsPlusNormal"/>
              <w:keepNext/>
              <w:ind w:firstLine="0"/>
              <w:jc w:val="both"/>
            </w:pPr>
            <w:r w:rsidRPr="002712F1">
              <w:t>а) заявка представлена лицом, не уполномоченным претендентом на осуществление таких действий;</w:t>
            </w:r>
          </w:p>
          <w:p w:rsidR="00A022EA" w:rsidRPr="002712F1" w:rsidRDefault="00A022EA" w:rsidP="00AA32BC">
            <w:pPr>
              <w:pStyle w:val="Style14"/>
              <w:widowControl/>
              <w:tabs>
                <w:tab w:val="left" w:pos="778"/>
              </w:tabs>
              <w:spacing w:line="240" w:lineRule="auto"/>
              <w:ind w:firstLine="0"/>
              <w:rPr>
                <w:rStyle w:val="FontStyle29"/>
                <w:rFonts w:ascii="Arial" w:hAnsi="Arial" w:cs="Arial"/>
                <w:sz w:val="20"/>
                <w:szCs w:val="20"/>
              </w:rPr>
            </w:pPr>
            <w:r w:rsidRPr="002712F1">
              <w:rPr>
                <w:rFonts w:ascii="Arial" w:hAnsi="Arial" w:cs="Arial"/>
                <w:sz w:val="20"/>
                <w:szCs w:val="20"/>
              </w:rPr>
              <w:t>б) представленные документы не подтверждают право претендента быть покупателем в соответствии с законодательством Российской Федерации;</w:t>
            </w:r>
          </w:p>
          <w:p w:rsidR="00A022EA" w:rsidRPr="002712F1" w:rsidRDefault="00A022EA" w:rsidP="00AA32BC">
            <w:pPr>
              <w:keepNext/>
              <w:autoSpaceDE w:val="0"/>
              <w:autoSpaceDN w:val="0"/>
              <w:adjustRightInd w:val="0"/>
              <w:jc w:val="both"/>
              <w:rPr>
                <w:rFonts w:ascii="Arial" w:hAnsi="Arial" w:cs="Arial"/>
                <w:sz w:val="20"/>
                <w:szCs w:val="20"/>
              </w:rPr>
            </w:pPr>
            <w:r w:rsidRPr="002712F1">
              <w:rPr>
                <w:rFonts w:ascii="Arial" w:hAnsi="Arial" w:cs="Arial"/>
                <w:sz w:val="20"/>
                <w:szCs w:val="20"/>
              </w:rPr>
              <w:t xml:space="preserve">в) представлен не полный пакет документов, предусмотренный перечнем, установленным в информационном сообщении о проведении продажи </w:t>
            </w:r>
            <w:r w:rsidR="00CD3522" w:rsidRPr="002712F1">
              <w:rPr>
                <w:rFonts w:ascii="Arial" w:hAnsi="Arial" w:cs="Arial"/>
                <w:sz w:val="20"/>
                <w:szCs w:val="20"/>
              </w:rPr>
              <w:t>Объекта</w:t>
            </w:r>
            <w:r w:rsidRPr="002712F1">
              <w:rPr>
                <w:rFonts w:ascii="Arial" w:hAnsi="Arial" w:cs="Arial"/>
                <w:sz w:val="20"/>
                <w:szCs w:val="20"/>
              </w:rPr>
              <w:t xml:space="preserve">,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 о проведении продажи </w:t>
            </w:r>
            <w:r w:rsidR="00CD3522" w:rsidRPr="002712F1">
              <w:rPr>
                <w:rFonts w:ascii="Arial" w:hAnsi="Arial" w:cs="Arial"/>
                <w:sz w:val="20"/>
                <w:szCs w:val="20"/>
              </w:rPr>
              <w:t>Объекта</w:t>
            </w:r>
            <w:r w:rsidRPr="002712F1">
              <w:rPr>
                <w:rFonts w:ascii="Arial" w:hAnsi="Arial" w:cs="Arial"/>
                <w:sz w:val="20"/>
                <w:szCs w:val="20"/>
              </w:rPr>
              <w:t>;</w:t>
            </w:r>
          </w:p>
          <w:p w:rsidR="00A022EA" w:rsidRPr="002712F1" w:rsidRDefault="00A022EA" w:rsidP="00AA32BC">
            <w:pPr>
              <w:keepNext/>
              <w:autoSpaceDE w:val="0"/>
              <w:autoSpaceDN w:val="0"/>
              <w:adjustRightInd w:val="0"/>
              <w:jc w:val="both"/>
              <w:rPr>
                <w:rFonts w:ascii="Arial" w:hAnsi="Arial" w:cs="Arial"/>
                <w:sz w:val="20"/>
                <w:szCs w:val="20"/>
              </w:rPr>
            </w:pPr>
            <w:r w:rsidRPr="002712F1">
              <w:rPr>
                <w:rFonts w:ascii="Arial" w:hAnsi="Arial" w:cs="Arial"/>
                <w:sz w:val="20"/>
                <w:szCs w:val="20"/>
              </w:rPr>
              <w:t>г) не поступления в установленный срок задатка</w:t>
            </w:r>
            <w:r w:rsidR="009A63B1" w:rsidRPr="002712F1">
              <w:rPr>
                <w:rFonts w:ascii="Arial" w:hAnsi="Arial" w:cs="Arial"/>
                <w:sz w:val="20"/>
                <w:szCs w:val="20"/>
              </w:rPr>
              <w:t xml:space="preserve"> на счет, указанный в информационном сообщении о проведении продажи </w:t>
            </w:r>
            <w:r w:rsidR="00CD3522" w:rsidRPr="002712F1">
              <w:rPr>
                <w:rFonts w:ascii="Arial" w:hAnsi="Arial" w:cs="Arial"/>
                <w:sz w:val="20"/>
                <w:szCs w:val="20"/>
              </w:rPr>
              <w:t>Объекта</w:t>
            </w:r>
            <w:r w:rsidR="009A63B1" w:rsidRPr="002712F1">
              <w:rPr>
                <w:rFonts w:ascii="Arial" w:hAnsi="Arial" w:cs="Arial"/>
                <w:sz w:val="20"/>
                <w:szCs w:val="20"/>
              </w:rPr>
              <w:t>.</w:t>
            </w:r>
          </w:p>
        </w:tc>
      </w:tr>
      <w:tr w:rsidR="00A022EA" w:rsidRPr="002712F1" w:rsidTr="00801981">
        <w:tc>
          <w:tcPr>
            <w:tcW w:w="456"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1</w:t>
            </w:r>
            <w:r w:rsidR="00211CA3" w:rsidRPr="008D400A">
              <w:rPr>
                <w:rFonts w:ascii="Arial" w:hAnsi="Arial" w:cs="Arial"/>
                <w:b/>
                <w:iCs/>
                <w:sz w:val="20"/>
                <w:szCs w:val="20"/>
              </w:rPr>
              <w:t>3</w:t>
            </w:r>
          </w:p>
        </w:tc>
        <w:tc>
          <w:tcPr>
            <w:tcW w:w="2017" w:type="dxa"/>
            <w:shd w:val="clear" w:color="auto" w:fill="F2F2F2"/>
            <w:vAlign w:val="center"/>
          </w:tcPr>
          <w:p w:rsidR="00A022EA" w:rsidRPr="008D400A" w:rsidRDefault="00A022EA" w:rsidP="00AA32BC">
            <w:pPr>
              <w:pStyle w:val="Default"/>
              <w:rPr>
                <w:rFonts w:ascii="Arial" w:hAnsi="Arial" w:cs="Arial"/>
                <w:b/>
                <w:sz w:val="20"/>
                <w:szCs w:val="20"/>
              </w:rPr>
            </w:pPr>
            <w:r w:rsidRPr="008D400A">
              <w:rPr>
                <w:rFonts w:ascii="Arial" w:hAnsi="Arial" w:cs="Arial"/>
                <w:b/>
                <w:sz w:val="20"/>
                <w:szCs w:val="20"/>
              </w:rPr>
              <w:t xml:space="preserve">Порядок проведения </w:t>
            </w:r>
            <w:r w:rsidRPr="008D400A">
              <w:rPr>
                <w:rFonts w:ascii="Arial" w:hAnsi="Arial" w:cs="Arial"/>
                <w:b/>
                <w:iCs/>
                <w:sz w:val="20"/>
                <w:szCs w:val="20"/>
              </w:rPr>
              <w:t>Процедуры</w:t>
            </w:r>
            <w:r w:rsidRPr="008D400A">
              <w:rPr>
                <w:rFonts w:ascii="Arial" w:hAnsi="Arial" w:cs="Arial"/>
                <w:b/>
                <w:sz w:val="20"/>
                <w:szCs w:val="20"/>
              </w:rPr>
              <w:t>, определения победителя, заключения договора с Единственным участником</w:t>
            </w:r>
          </w:p>
        </w:tc>
        <w:tc>
          <w:tcPr>
            <w:tcW w:w="7763" w:type="dxa"/>
            <w:shd w:val="clear" w:color="auto" w:fill="auto"/>
            <w:vAlign w:val="center"/>
          </w:tcPr>
          <w:p w:rsidR="00A022EA" w:rsidRPr="002712F1" w:rsidRDefault="00A022EA" w:rsidP="00AA32BC">
            <w:pPr>
              <w:pStyle w:val="Default"/>
              <w:jc w:val="both"/>
              <w:rPr>
                <w:rFonts w:ascii="Arial" w:hAnsi="Arial" w:cs="Arial"/>
                <w:sz w:val="20"/>
                <w:szCs w:val="20"/>
              </w:rPr>
            </w:pPr>
            <w:r w:rsidRPr="002712F1">
              <w:rPr>
                <w:rFonts w:ascii="Arial" w:hAnsi="Arial" w:cs="Arial"/>
                <w:sz w:val="20"/>
                <w:szCs w:val="20"/>
              </w:rPr>
              <w:t xml:space="preserve">1) </w:t>
            </w:r>
            <w:r w:rsidRPr="002712F1">
              <w:rPr>
                <w:rFonts w:ascii="Arial" w:eastAsiaTheme="minorHAnsi" w:hAnsi="Arial" w:cs="Arial"/>
                <w:sz w:val="20"/>
                <w:szCs w:val="20"/>
              </w:rPr>
              <w:t>Процедура</w:t>
            </w:r>
            <w:r w:rsidRPr="002712F1">
              <w:rPr>
                <w:rFonts w:ascii="Arial" w:hAnsi="Arial" w:cs="Arial"/>
                <w:sz w:val="20"/>
                <w:szCs w:val="20"/>
              </w:rPr>
              <w:t xml:space="preserve"> проводится в соответствии с Регламентом Организатора www.rts-tender.ru и Программой. </w:t>
            </w:r>
          </w:p>
          <w:p w:rsidR="00A022EA" w:rsidRPr="002712F1" w:rsidRDefault="00A022EA" w:rsidP="00AA32BC">
            <w:pPr>
              <w:pStyle w:val="Default"/>
              <w:jc w:val="both"/>
              <w:rPr>
                <w:rFonts w:ascii="Arial" w:hAnsi="Arial" w:cs="Arial"/>
                <w:sz w:val="20"/>
                <w:szCs w:val="20"/>
              </w:rPr>
            </w:pPr>
            <w:r w:rsidRPr="002712F1">
              <w:rPr>
                <w:rFonts w:ascii="Arial" w:hAnsi="Arial" w:cs="Arial"/>
                <w:sz w:val="20"/>
                <w:szCs w:val="20"/>
              </w:rPr>
              <w:t>2) Победителем Процедуры признается:</w:t>
            </w:r>
          </w:p>
          <w:p w:rsidR="00FA7742" w:rsidRPr="00FA7742" w:rsidRDefault="00FA7742" w:rsidP="00FA7742">
            <w:pPr>
              <w:jc w:val="both"/>
              <w:rPr>
                <w:rFonts w:ascii="Arial" w:hAnsi="Arial" w:cs="Arial"/>
                <w:sz w:val="20"/>
              </w:rPr>
            </w:pPr>
            <w:r w:rsidRPr="00FA7742">
              <w:rPr>
                <w:rFonts w:ascii="Arial" w:hAnsi="Arial" w:cs="Arial"/>
                <w:sz w:val="20"/>
              </w:rPr>
              <w:t>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FA7742" w:rsidRPr="00FA7742" w:rsidRDefault="00FA7742" w:rsidP="00FA7742">
            <w:pPr>
              <w:jc w:val="both"/>
              <w:rPr>
                <w:rFonts w:ascii="Arial" w:hAnsi="Arial" w:cs="Arial"/>
                <w:sz w:val="20"/>
              </w:rPr>
            </w:pPr>
            <w:r w:rsidRPr="00FA7742">
              <w:rPr>
                <w:rFonts w:ascii="Arial" w:hAnsi="Arial" w:cs="Arial"/>
                <w:sz w:val="20"/>
              </w:rP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A022EA" w:rsidRPr="002712F1" w:rsidRDefault="00A022EA" w:rsidP="00AA32BC">
            <w:pPr>
              <w:pStyle w:val="Default"/>
              <w:jc w:val="both"/>
              <w:rPr>
                <w:rFonts w:ascii="Arial" w:hAnsi="Arial" w:cs="Arial"/>
                <w:sz w:val="20"/>
                <w:szCs w:val="20"/>
              </w:rPr>
            </w:pPr>
            <w:r w:rsidRPr="002712F1">
              <w:rPr>
                <w:rFonts w:ascii="Arial" w:hAnsi="Arial" w:cs="Arial"/>
                <w:sz w:val="20"/>
                <w:szCs w:val="20"/>
              </w:rPr>
              <w:t xml:space="preserve">3) Заключение договора купли-продажи с </w:t>
            </w:r>
            <w:r w:rsidR="00F27988" w:rsidRPr="002712F1">
              <w:rPr>
                <w:rFonts w:ascii="Arial" w:hAnsi="Arial" w:cs="Arial"/>
                <w:sz w:val="20"/>
                <w:szCs w:val="20"/>
              </w:rPr>
              <w:t>победителем.</w:t>
            </w:r>
          </w:p>
        </w:tc>
      </w:tr>
      <w:tr w:rsidR="00A022EA" w:rsidRPr="002712F1" w:rsidTr="007954B7">
        <w:trPr>
          <w:trHeight w:val="2048"/>
        </w:trPr>
        <w:tc>
          <w:tcPr>
            <w:tcW w:w="456"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1</w:t>
            </w:r>
            <w:r w:rsidR="00211CA3" w:rsidRPr="008D400A">
              <w:rPr>
                <w:rFonts w:ascii="Arial" w:hAnsi="Arial" w:cs="Arial"/>
                <w:b/>
                <w:iCs/>
                <w:sz w:val="20"/>
                <w:szCs w:val="20"/>
              </w:rPr>
              <w:t>4</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hAnsi="Arial" w:cs="Arial"/>
                <w:b/>
                <w:iCs/>
                <w:sz w:val="20"/>
                <w:szCs w:val="20"/>
              </w:rPr>
              <w:t>Срок заключения договора купли-продажи недвижимого имущества и ответственность за уклонение или отказ от заключения договора купли-продажи</w:t>
            </w:r>
          </w:p>
        </w:tc>
        <w:tc>
          <w:tcPr>
            <w:tcW w:w="7763" w:type="dxa"/>
            <w:shd w:val="clear" w:color="auto" w:fill="auto"/>
            <w:vAlign w:val="center"/>
          </w:tcPr>
          <w:p w:rsidR="00526025" w:rsidRPr="002712F1" w:rsidRDefault="00526025" w:rsidP="00AA32BC">
            <w:pPr>
              <w:pStyle w:val="Default"/>
              <w:jc w:val="both"/>
              <w:rPr>
                <w:rFonts w:ascii="Arial" w:hAnsi="Arial" w:cs="Arial"/>
                <w:iCs/>
                <w:sz w:val="20"/>
                <w:szCs w:val="20"/>
              </w:rPr>
            </w:pPr>
            <w:r w:rsidRPr="002712F1">
              <w:rPr>
                <w:rFonts w:ascii="Arial" w:hAnsi="Arial" w:cs="Arial"/>
                <w:iCs/>
                <w:sz w:val="20"/>
                <w:szCs w:val="20"/>
              </w:rPr>
              <w:t>По результатам Процедуры Продавец и Победитель</w:t>
            </w:r>
            <w:r w:rsidR="00211CA3" w:rsidRPr="002712F1">
              <w:rPr>
                <w:rFonts w:ascii="Arial" w:hAnsi="Arial" w:cs="Arial"/>
                <w:iCs/>
                <w:sz w:val="20"/>
                <w:szCs w:val="20"/>
              </w:rPr>
              <w:t>,</w:t>
            </w:r>
            <w:r w:rsidR="00211CA3" w:rsidRPr="002712F1">
              <w:rPr>
                <w:rFonts w:ascii="Arial" w:hAnsi="Arial" w:cs="Arial"/>
                <w:sz w:val="20"/>
                <w:szCs w:val="20"/>
              </w:rPr>
              <w:t xml:space="preserve"> заключает</w:t>
            </w:r>
            <w:r w:rsidRPr="002712F1">
              <w:rPr>
                <w:rFonts w:ascii="Arial" w:hAnsi="Arial" w:cs="Arial"/>
                <w:sz w:val="20"/>
                <w:szCs w:val="20"/>
              </w:rPr>
              <w:t xml:space="preserve"> договор,</w:t>
            </w:r>
            <w:r w:rsidR="00901B2F">
              <w:rPr>
                <w:rFonts w:ascii="Arial" w:hAnsi="Arial" w:cs="Arial"/>
                <w:iCs/>
                <w:sz w:val="20"/>
                <w:szCs w:val="20"/>
              </w:rPr>
              <w:t xml:space="preserve"> </w:t>
            </w:r>
            <w:r w:rsidRPr="002712F1">
              <w:rPr>
                <w:rFonts w:ascii="Arial" w:hAnsi="Arial" w:cs="Arial"/>
                <w:iCs/>
                <w:sz w:val="20"/>
                <w:szCs w:val="20"/>
              </w:rPr>
              <w:t>в течении</w:t>
            </w:r>
            <w:r w:rsidR="00211CA3" w:rsidRPr="002712F1">
              <w:rPr>
                <w:rFonts w:ascii="Arial" w:hAnsi="Arial" w:cs="Arial"/>
                <w:iCs/>
                <w:sz w:val="20"/>
                <w:szCs w:val="20"/>
              </w:rPr>
              <w:t xml:space="preserve"> 5</w:t>
            </w:r>
            <w:r w:rsidRPr="002712F1">
              <w:rPr>
                <w:rFonts w:ascii="Arial" w:hAnsi="Arial" w:cs="Arial"/>
                <w:iCs/>
                <w:sz w:val="20"/>
                <w:szCs w:val="20"/>
              </w:rPr>
              <w:t xml:space="preserve"> (</w:t>
            </w:r>
            <w:r w:rsidR="00211CA3" w:rsidRPr="002712F1">
              <w:rPr>
                <w:rFonts w:ascii="Arial" w:hAnsi="Arial" w:cs="Arial"/>
                <w:iCs/>
                <w:sz w:val="20"/>
                <w:szCs w:val="20"/>
              </w:rPr>
              <w:t>пяти</w:t>
            </w:r>
            <w:r w:rsidRPr="002712F1">
              <w:rPr>
                <w:rFonts w:ascii="Arial" w:hAnsi="Arial" w:cs="Arial"/>
                <w:iCs/>
                <w:sz w:val="20"/>
                <w:szCs w:val="20"/>
              </w:rPr>
              <w:t xml:space="preserve">) </w:t>
            </w:r>
            <w:r w:rsidR="00211CA3" w:rsidRPr="002712F1">
              <w:rPr>
                <w:rFonts w:ascii="Arial" w:hAnsi="Arial" w:cs="Arial"/>
                <w:iCs/>
                <w:sz w:val="20"/>
                <w:szCs w:val="20"/>
              </w:rPr>
              <w:t>рабочих</w:t>
            </w:r>
            <w:r w:rsidRPr="002712F1">
              <w:rPr>
                <w:rFonts w:ascii="Arial" w:hAnsi="Arial" w:cs="Arial"/>
                <w:iCs/>
                <w:sz w:val="20"/>
                <w:szCs w:val="20"/>
              </w:rPr>
              <w:t xml:space="preserve"> дней с даты подведения итогов Процедуры заключают в соответствии с законодательством Российской Федерации договор купли-продажи Объект</w:t>
            </w:r>
            <w:r w:rsidR="00211CA3" w:rsidRPr="002712F1">
              <w:rPr>
                <w:rFonts w:ascii="Arial" w:hAnsi="Arial" w:cs="Arial"/>
                <w:iCs/>
                <w:sz w:val="20"/>
                <w:szCs w:val="20"/>
              </w:rPr>
              <w:t>а</w:t>
            </w:r>
            <w:r w:rsidRPr="002712F1">
              <w:rPr>
                <w:rFonts w:ascii="Arial" w:hAnsi="Arial" w:cs="Arial"/>
                <w:iCs/>
                <w:sz w:val="20"/>
                <w:szCs w:val="20"/>
              </w:rPr>
              <w:t xml:space="preserve"> (лота) </w:t>
            </w:r>
            <w:r w:rsidR="00C224F4">
              <w:rPr>
                <w:rFonts w:ascii="Arial" w:eastAsiaTheme="minorHAnsi" w:hAnsi="Arial" w:cs="Arial"/>
                <w:bCs/>
                <w:sz w:val="20"/>
                <w:szCs w:val="20"/>
              </w:rPr>
              <w:t>приложен отдельным файлом</w:t>
            </w:r>
            <w:r w:rsidRPr="002712F1">
              <w:rPr>
                <w:rFonts w:ascii="Arial" w:hAnsi="Arial" w:cs="Arial"/>
                <w:iCs/>
                <w:sz w:val="20"/>
                <w:szCs w:val="20"/>
              </w:rPr>
              <w:t>.</w:t>
            </w:r>
          </w:p>
          <w:p w:rsidR="00A022EA" w:rsidRPr="007954B7" w:rsidRDefault="007954B7" w:rsidP="007954B7">
            <w:pPr>
              <w:jc w:val="both"/>
              <w:rPr>
                <w:rFonts w:ascii="Arial" w:hAnsi="Arial" w:cs="Arial"/>
              </w:rPr>
            </w:pPr>
            <w:r w:rsidRPr="007954B7">
              <w:rPr>
                <w:rFonts w:ascii="Arial" w:hAnsi="Arial" w:cs="Arial"/>
                <w:sz w:val="20"/>
              </w:rPr>
              <w:t>При уклонении или отказе победителя продажи без объявления цены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и выплачивает продавцу сумму в качестве 100% оплаты от заявленной суммы в качестве цены предложения, что является мерой ответственности, применяемой к Победителю.</w:t>
            </w:r>
          </w:p>
        </w:tc>
      </w:tr>
      <w:tr w:rsidR="00A022EA" w:rsidRPr="002712F1" w:rsidTr="00801981">
        <w:tc>
          <w:tcPr>
            <w:tcW w:w="456" w:type="dxa"/>
            <w:shd w:val="clear" w:color="auto" w:fill="F2F2F2"/>
            <w:vAlign w:val="center"/>
          </w:tcPr>
          <w:p w:rsidR="00A022EA" w:rsidRPr="008D400A" w:rsidRDefault="00A022EA" w:rsidP="00AA32BC">
            <w:pPr>
              <w:pStyle w:val="Default"/>
              <w:rPr>
                <w:rFonts w:ascii="Arial" w:hAnsi="Arial" w:cs="Arial"/>
                <w:b/>
                <w:sz w:val="20"/>
                <w:szCs w:val="20"/>
              </w:rPr>
            </w:pPr>
            <w:r w:rsidRPr="008D400A">
              <w:rPr>
                <w:rFonts w:ascii="Arial" w:hAnsi="Arial" w:cs="Arial"/>
                <w:b/>
                <w:sz w:val="20"/>
                <w:szCs w:val="20"/>
              </w:rPr>
              <w:t>1</w:t>
            </w:r>
            <w:r w:rsidR="00211CA3" w:rsidRPr="008D400A">
              <w:rPr>
                <w:rFonts w:ascii="Arial" w:hAnsi="Arial" w:cs="Arial"/>
                <w:b/>
                <w:sz w:val="20"/>
                <w:szCs w:val="20"/>
              </w:rPr>
              <w:t>5</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eastAsiaTheme="minorHAnsi" w:hAnsi="Arial" w:cs="Arial"/>
                <w:b/>
                <w:bCs/>
                <w:sz w:val="20"/>
                <w:szCs w:val="20"/>
              </w:rPr>
              <w:t>Условия и сроки оплаты по договору купли-продажи Объекта (лота)</w:t>
            </w:r>
          </w:p>
        </w:tc>
        <w:tc>
          <w:tcPr>
            <w:tcW w:w="7763" w:type="dxa"/>
            <w:shd w:val="clear" w:color="auto" w:fill="auto"/>
            <w:vAlign w:val="center"/>
          </w:tcPr>
          <w:p w:rsidR="00A022EA" w:rsidRPr="002712F1" w:rsidRDefault="00A022EA" w:rsidP="00AA32BC">
            <w:pPr>
              <w:pStyle w:val="Default"/>
              <w:jc w:val="both"/>
              <w:rPr>
                <w:rFonts w:ascii="Arial" w:hAnsi="Arial" w:cs="Arial"/>
                <w:iCs/>
                <w:sz w:val="20"/>
                <w:szCs w:val="20"/>
              </w:rPr>
            </w:pPr>
            <w:r w:rsidRPr="002712F1">
              <w:rPr>
                <w:rFonts w:ascii="Arial" w:eastAsiaTheme="minorHAnsi" w:hAnsi="Arial" w:cs="Arial"/>
                <w:bCs/>
                <w:sz w:val="20"/>
                <w:szCs w:val="20"/>
              </w:rPr>
              <w:t xml:space="preserve">Условия и сроки оплаты по договору купли-продажи </w:t>
            </w:r>
            <w:r w:rsidR="00CD3522" w:rsidRPr="002712F1">
              <w:rPr>
                <w:rFonts w:ascii="Arial" w:eastAsiaTheme="minorHAnsi" w:hAnsi="Arial" w:cs="Arial"/>
                <w:bCs/>
                <w:sz w:val="20"/>
                <w:szCs w:val="20"/>
              </w:rPr>
              <w:t>Объекта</w:t>
            </w:r>
            <w:r w:rsidRPr="002712F1">
              <w:rPr>
                <w:rFonts w:ascii="Arial" w:eastAsiaTheme="minorHAnsi" w:hAnsi="Arial" w:cs="Arial"/>
                <w:bCs/>
                <w:sz w:val="20"/>
                <w:szCs w:val="20"/>
              </w:rPr>
              <w:t xml:space="preserve"> (лота) определены в проекте договора купли-продажи, </w:t>
            </w:r>
            <w:r w:rsidR="00C224F4">
              <w:rPr>
                <w:rFonts w:ascii="Arial" w:eastAsiaTheme="minorHAnsi" w:hAnsi="Arial" w:cs="Arial"/>
                <w:bCs/>
                <w:sz w:val="20"/>
                <w:szCs w:val="20"/>
              </w:rPr>
              <w:t>приложен отдельным файлом</w:t>
            </w:r>
            <w:r w:rsidR="00C224F4" w:rsidRPr="002712F1">
              <w:rPr>
                <w:rFonts w:ascii="Arial" w:eastAsiaTheme="minorHAnsi" w:hAnsi="Arial" w:cs="Arial"/>
                <w:bCs/>
                <w:sz w:val="20"/>
                <w:szCs w:val="20"/>
              </w:rPr>
              <w:t xml:space="preserve"> </w:t>
            </w:r>
            <w:r w:rsidRPr="002712F1">
              <w:rPr>
                <w:rFonts w:ascii="Arial" w:eastAsiaTheme="minorHAnsi" w:hAnsi="Arial" w:cs="Arial"/>
                <w:bCs/>
                <w:sz w:val="20"/>
                <w:szCs w:val="20"/>
              </w:rPr>
              <w:t>к Информационному сообщению.</w:t>
            </w:r>
          </w:p>
        </w:tc>
      </w:tr>
      <w:tr w:rsidR="00A022EA" w:rsidRPr="002712F1" w:rsidTr="00801981">
        <w:tc>
          <w:tcPr>
            <w:tcW w:w="456" w:type="dxa"/>
            <w:shd w:val="clear" w:color="auto" w:fill="F2F2F2"/>
            <w:vAlign w:val="center"/>
          </w:tcPr>
          <w:p w:rsidR="00A022EA" w:rsidRPr="008D400A" w:rsidRDefault="00211CA3" w:rsidP="00AA32BC">
            <w:pPr>
              <w:pStyle w:val="Default"/>
              <w:rPr>
                <w:rFonts w:ascii="Arial" w:hAnsi="Arial" w:cs="Arial"/>
                <w:b/>
                <w:sz w:val="20"/>
                <w:szCs w:val="20"/>
              </w:rPr>
            </w:pPr>
            <w:r w:rsidRPr="008D400A">
              <w:rPr>
                <w:rFonts w:ascii="Arial" w:hAnsi="Arial" w:cs="Arial"/>
                <w:b/>
                <w:sz w:val="20"/>
                <w:szCs w:val="20"/>
              </w:rPr>
              <w:t>16</w:t>
            </w:r>
          </w:p>
        </w:tc>
        <w:tc>
          <w:tcPr>
            <w:tcW w:w="2017" w:type="dxa"/>
            <w:shd w:val="clear" w:color="auto" w:fill="F2F2F2"/>
            <w:vAlign w:val="center"/>
          </w:tcPr>
          <w:p w:rsidR="00A022EA" w:rsidRPr="008D400A" w:rsidRDefault="00A022EA" w:rsidP="00AA32BC">
            <w:pPr>
              <w:pStyle w:val="Default"/>
              <w:rPr>
                <w:rFonts w:ascii="Arial" w:hAnsi="Arial" w:cs="Arial"/>
                <w:b/>
                <w:iCs/>
                <w:sz w:val="20"/>
                <w:szCs w:val="20"/>
              </w:rPr>
            </w:pPr>
            <w:r w:rsidRPr="008D400A">
              <w:rPr>
                <w:rFonts w:ascii="Arial" w:eastAsiaTheme="minorHAnsi" w:hAnsi="Arial" w:cs="Arial"/>
                <w:b/>
                <w:bCs/>
                <w:sz w:val="20"/>
                <w:szCs w:val="20"/>
              </w:rPr>
              <w:t>Переход права собственности на Объект (лот)</w:t>
            </w:r>
          </w:p>
        </w:tc>
        <w:tc>
          <w:tcPr>
            <w:tcW w:w="7763" w:type="dxa"/>
            <w:shd w:val="clear" w:color="auto" w:fill="auto"/>
            <w:vAlign w:val="center"/>
          </w:tcPr>
          <w:p w:rsidR="00A022EA" w:rsidRPr="002712F1" w:rsidRDefault="00A022EA" w:rsidP="00476564">
            <w:pPr>
              <w:pStyle w:val="Default"/>
              <w:jc w:val="both"/>
              <w:rPr>
                <w:rFonts w:ascii="Arial" w:hAnsi="Arial" w:cs="Arial"/>
                <w:iCs/>
                <w:sz w:val="20"/>
                <w:szCs w:val="20"/>
              </w:rPr>
            </w:pPr>
            <w:r w:rsidRPr="002712F1">
              <w:rPr>
                <w:rFonts w:ascii="Arial" w:eastAsiaTheme="minorHAnsi" w:hAnsi="Arial" w:cs="Arial"/>
                <w:bCs/>
                <w:sz w:val="20"/>
                <w:szCs w:val="20"/>
              </w:rPr>
              <w:t xml:space="preserve">Условия перехода права собственности на Объекты определены в проекте Договора купли-продажи, </w:t>
            </w:r>
            <w:r w:rsidR="00476564">
              <w:rPr>
                <w:rFonts w:ascii="Arial" w:eastAsiaTheme="minorHAnsi" w:hAnsi="Arial" w:cs="Arial"/>
                <w:bCs/>
                <w:sz w:val="20"/>
                <w:szCs w:val="20"/>
              </w:rPr>
              <w:t>приложен отдельным файлом</w:t>
            </w:r>
            <w:r w:rsidRPr="002712F1">
              <w:rPr>
                <w:rFonts w:ascii="Arial" w:eastAsiaTheme="minorHAnsi" w:hAnsi="Arial" w:cs="Arial"/>
                <w:bCs/>
                <w:sz w:val="20"/>
                <w:szCs w:val="20"/>
              </w:rPr>
              <w:t xml:space="preserve"> к Информационному сообщению.</w:t>
            </w:r>
          </w:p>
        </w:tc>
      </w:tr>
    </w:tbl>
    <w:p w:rsidR="00D54082" w:rsidRPr="002712F1" w:rsidRDefault="00A022EA" w:rsidP="007723B6">
      <w:pPr>
        <w:spacing w:after="200" w:line="276" w:lineRule="auto"/>
        <w:jc w:val="right"/>
        <w:rPr>
          <w:rFonts w:ascii="Arial" w:eastAsia="MS Mincho" w:hAnsi="Arial" w:cs="Arial"/>
          <w:kern w:val="32"/>
          <w:sz w:val="20"/>
          <w:szCs w:val="20"/>
        </w:rPr>
      </w:pPr>
      <w:r w:rsidRPr="002712F1">
        <w:rPr>
          <w:rFonts w:ascii="Arial" w:eastAsia="MS Mincho" w:hAnsi="Arial" w:cs="Arial"/>
          <w:color w:val="17365D"/>
          <w:kern w:val="32"/>
          <w:sz w:val="20"/>
          <w:szCs w:val="20"/>
        </w:rPr>
        <w:br w:type="page"/>
      </w:r>
      <w:r w:rsidR="00061277" w:rsidRPr="002712F1">
        <w:rPr>
          <w:rFonts w:ascii="Arial" w:eastAsia="MS Mincho" w:hAnsi="Arial" w:cs="Arial"/>
          <w:b/>
          <w:kern w:val="32"/>
          <w:sz w:val="20"/>
          <w:szCs w:val="20"/>
        </w:rPr>
        <w:lastRenderedPageBreak/>
        <w:t>Приложение 1</w:t>
      </w:r>
    </w:p>
    <w:p w:rsidR="00CA7C24" w:rsidRPr="002712F1" w:rsidRDefault="00CA7C24" w:rsidP="00CA7C24">
      <w:pPr>
        <w:jc w:val="center"/>
        <w:rPr>
          <w:rFonts w:ascii="Arial" w:eastAsia="MS Mincho" w:hAnsi="Arial" w:cs="Arial"/>
          <w:b/>
          <w:sz w:val="20"/>
          <w:szCs w:val="20"/>
        </w:rPr>
      </w:pPr>
      <w:r w:rsidRPr="002712F1">
        <w:rPr>
          <w:rFonts w:ascii="Arial" w:eastAsia="MS Mincho" w:hAnsi="Arial" w:cs="Arial"/>
          <w:b/>
          <w:sz w:val="20"/>
          <w:szCs w:val="20"/>
        </w:rPr>
        <w:t xml:space="preserve">ОПИСАНИЕ </w:t>
      </w:r>
      <w:r w:rsidR="00923AE7">
        <w:rPr>
          <w:rFonts w:ascii="Arial" w:eastAsia="MS Mincho" w:hAnsi="Arial" w:cs="Arial"/>
          <w:b/>
          <w:sz w:val="20"/>
          <w:szCs w:val="20"/>
        </w:rPr>
        <w:t>ОБЪЕКТА (</w:t>
      </w:r>
      <w:r w:rsidR="00706CA1">
        <w:rPr>
          <w:rFonts w:ascii="Arial" w:eastAsia="MS Mincho" w:hAnsi="Arial" w:cs="Arial"/>
          <w:b/>
          <w:sz w:val="20"/>
          <w:szCs w:val="20"/>
        </w:rPr>
        <w:t>ЛОТА</w:t>
      </w:r>
      <w:r w:rsidR="00923AE7">
        <w:rPr>
          <w:rFonts w:ascii="Arial" w:eastAsia="MS Mincho" w:hAnsi="Arial" w:cs="Arial"/>
          <w:b/>
          <w:sz w:val="20"/>
          <w:szCs w:val="20"/>
        </w:rPr>
        <w:t>)</w:t>
      </w:r>
    </w:p>
    <w:p w:rsidR="00F45685" w:rsidRPr="002712F1" w:rsidRDefault="00F45685" w:rsidP="007723B6">
      <w:pPr>
        <w:autoSpaceDE w:val="0"/>
        <w:autoSpaceDN w:val="0"/>
        <w:adjustRightInd w:val="0"/>
        <w:jc w:val="both"/>
        <w:rPr>
          <w:rFonts w:ascii="Arial" w:eastAsiaTheme="minorHAnsi" w:hAnsi="Arial" w:cs="Arial"/>
          <w:b/>
          <w:sz w:val="20"/>
          <w:szCs w:val="20"/>
        </w:rPr>
      </w:pPr>
    </w:p>
    <w:p w:rsidR="00526025" w:rsidRPr="002712F1" w:rsidRDefault="00526025" w:rsidP="00526025">
      <w:pPr>
        <w:rPr>
          <w:rFonts w:ascii="Arial" w:eastAsia="MS Mincho" w:hAnsi="Arial" w:cs="Arial"/>
          <w:sz w:val="20"/>
          <w:szCs w:val="20"/>
        </w:rPr>
      </w:pPr>
    </w:p>
    <w:p w:rsidR="00526025" w:rsidRPr="002712F1" w:rsidRDefault="00526025" w:rsidP="00526025">
      <w:pPr>
        <w:autoSpaceDE w:val="0"/>
        <w:autoSpaceDN w:val="0"/>
        <w:adjustRightInd w:val="0"/>
        <w:jc w:val="both"/>
        <w:rPr>
          <w:rFonts w:ascii="Arial" w:eastAsiaTheme="minorHAnsi" w:hAnsi="Arial" w:cs="Arial"/>
          <w:b/>
          <w:sz w:val="20"/>
          <w:szCs w:val="20"/>
        </w:rPr>
      </w:pPr>
      <w:r w:rsidRPr="002712F1">
        <w:rPr>
          <w:rFonts w:ascii="Arial" w:eastAsiaTheme="minorHAnsi" w:hAnsi="Arial" w:cs="Arial"/>
          <w:b/>
          <w:sz w:val="20"/>
          <w:szCs w:val="20"/>
        </w:rPr>
        <w:t xml:space="preserve">ОБЪЕКТ </w:t>
      </w:r>
      <w:r w:rsidRPr="002712F1">
        <w:rPr>
          <w:rFonts w:ascii="Arial" w:eastAsiaTheme="minorHAnsi" w:hAnsi="Arial" w:cs="Arial"/>
          <w:b/>
          <w:bCs/>
          <w:sz w:val="20"/>
          <w:szCs w:val="20"/>
          <w:lang w:eastAsia="en-US"/>
        </w:rPr>
        <w:t xml:space="preserve">1: </w:t>
      </w:r>
      <w:r w:rsidR="000C48E7">
        <w:rPr>
          <w:rFonts w:ascii="Arial" w:eastAsiaTheme="minorHAnsi" w:hAnsi="Arial" w:cs="Arial"/>
          <w:b/>
          <w:bCs/>
          <w:sz w:val="20"/>
          <w:szCs w:val="20"/>
          <w:lang w:eastAsia="en-US"/>
        </w:rPr>
        <w:t>Одноэтажное нежилое здание</w:t>
      </w:r>
    </w:p>
    <w:p w:rsidR="00526025" w:rsidRPr="002712F1" w:rsidRDefault="00526025" w:rsidP="00526025">
      <w:pPr>
        <w:autoSpaceDE w:val="0"/>
        <w:autoSpaceDN w:val="0"/>
        <w:adjustRightInd w:val="0"/>
        <w:jc w:val="both"/>
        <w:rPr>
          <w:rFonts w:ascii="Arial" w:eastAsiaTheme="minorHAnsi" w:hAnsi="Arial" w:cs="Arial"/>
          <w:sz w:val="20"/>
          <w:szCs w:val="20"/>
          <w:lang w:eastAsia="en-US"/>
        </w:rPr>
      </w:pPr>
    </w:p>
    <w:p w:rsidR="000C48E7" w:rsidRPr="000C48E7" w:rsidRDefault="00526025" w:rsidP="000C48E7">
      <w:pPr>
        <w:autoSpaceDE w:val="0"/>
        <w:autoSpaceDN w:val="0"/>
        <w:adjustRightInd w:val="0"/>
        <w:jc w:val="both"/>
        <w:rPr>
          <w:rFonts w:ascii="Arial" w:eastAsiaTheme="minorHAnsi" w:hAnsi="Arial" w:cs="Arial"/>
          <w:sz w:val="20"/>
          <w:szCs w:val="20"/>
        </w:rPr>
      </w:pPr>
      <w:r w:rsidRPr="002712F1">
        <w:rPr>
          <w:rFonts w:ascii="Arial" w:eastAsiaTheme="minorHAnsi" w:hAnsi="Arial" w:cs="Arial"/>
          <w:sz w:val="20"/>
          <w:szCs w:val="20"/>
          <w:lang w:eastAsia="en-US"/>
        </w:rPr>
        <w:t>Наименование:</w:t>
      </w:r>
      <w:r w:rsidR="00E572C7" w:rsidRPr="002712F1">
        <w:rPr>
          <w:rFonts w:ascii="Arial" w:eastAsiaTheme="minorHAnsi" w:hAnsi="Arial" w:cs="Arial"/>
          <w:sz w:val="20"/>
          <w:szCs w:val="20"/>
          <w:lang w:eastAsia="en-US"/>
        </w:rPr>
        <w:t xml:space="preserve"> </w:t>
      </w:r>
      <w:r w:rsidR="000C48E7" w:rsidRPr="000C48E7">
        <w:rPr>
          <w:rFonts w:ascii="Arial" w:eastAsiaTheme="minorHAnsi" w:hAnsi="Arial" w:cs="Arial"/>
          <w:bCs/>
          <w:sz w:val="20"/>
          <w:szCs w:val="20"/>
          <w:lang w:eastAsia="en-US"/>
        </w:rPr>
        <w:t>Одноэтажное нежилое здание</w:t>
      </w:r>
    </w:p>
    <w:p w:rsidR="00526025" w:rsidRPr="002712F1" w:rsidRDefault="00526025" w:rsidP="00526025">
      <w:pPr>
        <w:autoSpaceDE w:val="0"/>
        <w:autoSpaceDN w:val="0"/>
        <w:adjustRightInd w:val="0"/>
        <w:jc w:val="both"/>
        <w:rPr>
          <w:rFonts w:ascii="Arial" w:hAnsi="Arial" w:cs="Arial"/>
          <w:sz w:val="20"/>
          <w:szCs w:val="20"/>
        </w:rPr>
      </w:pPr>
      <w:r w:rsidRPr="002712F1">
        <w:rPr>
          <w:rFonts w:ascii="Arial" w:hAnsi="Arial" w:cs="Arial"/>
          <w:iCs/>
          <w:sz w:val="20"/>
          <w:szCs w:val="20"/>
        </w:rPr>
        <w:t>Назначение:</w:t>
      </w:r>
      <w:r w:rsidRPr="002712F1">
        <w:rPr>
          <w:rFonts w:ascii="Arial" w:hAnsi="Arial" w:cs="Arial"/>
          <w:sz w:val="20"/>
          <w:szCs w:val="20"/>
        </w:rPr>
        <w:t xml:space="preserve"> нежилое;</w:t>
      </w:r>
    </w:p>
    <w:p w:rsidR="00526025" w:rsidRPr="002712F1" w:rsidRDefault="00526025" w:rsidP="00526025">
      <w:pPr>
        <w:autoSpaceDE w:val="0"/>
        <w:autoSpaceDN w:val="0"/>
        <w:adjustRightInd w:val="0"/>
        <w:jc w:val="both"/>
        <w:rPr>
          <w:rFonts w:ascii="Arial" w:hAnsi="Arial" w:cs="Arial"/>
          <w:sz w:val="20"/>
          <w:szCs w:val="20"/>
        </w:rPr>
      </w:pPr>
      <w:r w:rsidRPr="002712F1">
        <w:rPr>
          <w:rFonts w:ascii="Arial" w:hAnsi="Arial" w:cs="Arial"/>
          <w:sz w:val="20"/>
          <w:szCs w:val="20"/>
        </w:rPr>
        <w:t xml:space="preserve">Кол-во этажей: </w:t>
      </w:r>
      <w:r w:rsidR="005744A4" w:rsidRPr="002712F1">
        <w:rPr>
          <w:rFonts w:ascii="Arial" w:hAnsi="Arial" w:cs="Arial"/>
          <w:sz w:val="20"/>
          <w:szCs w:val="20"/>
        </w:rPr>
        <w:t>1</w:t>
      </w:r>
      <w:r w:rsidRPr="002712F1">
        <w:rPr>
          <w:rFonts w:ascii="Arial" w:hAnsi="Arial" w:cs="Arial"/>
          <w:sz w:val="20"/>
          <w:szCs w:val="20"/>
        </w:rPr>
        <w:t>;</w:t>
      </w:r>
    </w:p>
    <w:p w:rsidR="00526025" w:rsidRPr="002712F1" w:rsidRDefault="00526025" w:rsidP="00526025">
      <w:pPr>
        <w:autoSpaceDE w:val="0"/>
        <w:autoSpaceDN w:val="0"/>
        <w:adjustRightInd w:val="0"/>
        <w:jc w:val="both"/>
        <w:rPr>
          <w:rFonts w:ascii="Arial" w:eastAsiaTheme="minorHAnsi" w:hAnsi="Arial" w:cs="Arial"/>
          <w:bCs/>
          <w:sz w:val="20"/>
          <w:szCs w:val="20"/>
          <w:lang w:eastAsia="en-US"/>
        </w:rPr>
      </w:pPr>
      <w:r w:rsidRPr="002712F1">
        <w:rPr>
          <w:rFonts w:ascii="Arial" w:hAnsi="Arial" w:cs="Arial"/>
          <w:sz w:val="20"/>
          <w:szCs w:val="20"/>
        </w:rPr>
        <w:t xml:space="preserve">Площадь общая </w:t>
      </w:r>
      <w:r w:rsidR="000C48E7">
        <w:rPr>
          <w:rFonts w:ascii="Arial" w:hAnsi="Arial" w:cs="Arial"/>
          <w:sz w:val="20"/>
          <w:szCs w:val="20"/>
        </w:rPr>
        <w:t>105,60 кв.м.</w:t>
      </w:r>
      <w:r w:rsidRPr="002712F1">
        <w:rPr>
          <w:rFonts w:ascii="Arial" w:hAnsi="Arial" w:cs="Arial"/>
          <w:sz w:val="20"/>
          <w:szCs w:val="20"/>
        </w:rPr>
        <w:t>;</w:t>
      </w:r>
    </w:p>
    <w:p w:rsidR="00526025" w:rsidRPr="002712F1" w:rsidRDefault="00526025" w:rsidP="00526025">
      <w:pPr>
        <w:autoSpaceDE w:val="0"/>
        <w:autoSpaceDN w:val="0"/>
        <w:adjustRightInd w:val="0"/>
        <w:jc w:val="both"/>
        <w:rPr>
          <w:rFonts w:ascii="Arial" w:eastAsiaTheme="minorHAnsi" w:hAnsi="Arial" w:cs="Arial"/>
          <w:sz w:val="20"/>
          <w:szCs w:val="20"/>
          <w:lang w:eastAsia="en-US"/>
        </w:rPr>
      </w:pPr>
      <w:r w:rsidRPr="002712F1">
        <w:rPr>
          <w:rFonts w:ascii="Arial" w:eastAsiaTheme="minorHAnsi" w:hAnsi="Arial" w:cs="Arial"/>
          <w:sz w:val="20"/>
          <w:szCs w:val="20"/>
          <w:lang w:eastAsia="en-US"/>
        </w:rPr>
        <w:t>Адрес (местонахождение) объекта:</w:t>
      </w:r>
      <w:r w:rsidR="00E572C7" w:rsidRPr="002712F1">
        <w:rPr>
          <w:rFonts w:ascii="Arial" w:eastAsiaTheme="minorHAnsi" w:hAnsi="Arial" w:cs="Arial"/>
          <w:sz w:val="20"/>
          <w:szCs w:val="20"/>
          <w:lang w:eastAsia="en-US"/>
        </w:rPr>
        <w:t xml:space="preserve"> </w:t>
      </w:r>
      <w:r w:rsidR="00790138">
        <w:rPr>
          <w:rFonts w:ascii="Arial" w:hAnsi="Arial" w:cs="Arial"/>
          <w:sz w:val="20"/>
          <w:szCs w:val="20"/>
        </w:rPr>
        <w:t>Томская область, Тегульдетский район, с. Тегульдет, пер. Октябрьский, д.1а</w:t>
      </w:r>
      <w:r w:rsidR="00FA577F">
        <w:rPr>
          <w:rFonts w:ascii="Arial" w:hAnsi="Arial" w:cs="Arial"/>
          <w:sz w:val="20"/>
          <w:szCs w:val="20"/>
        </w:rPr>
        <w:t>;</w:t>
      </w:r>
      <w:r w:rsidR="00790138">
        <w:rPr>
          <w:rFonts w:ascii="Arial" w:hAnsi="Arial" w:cs="Arial"/>
          <w:sz w:val="20"/>
          <w:szCs w:val="20"/>
        </w:rPr>
        <w:t xml:space="preserve"> </w:t>
      </w:r>
    </w:p>
    <w:p w:rsidR="00526025" w:rsidRPr="002712F1" w:rsidRDefault="00526025" w:rsidP="00526025">
      <w:pPr>
        <w:autoSpaceDE w:val="0"/>
        <w:autoSpaceDN w:val="0"/>
        <w:adjustRightInd w:val="0"/>
        <w:jc w:val="both"/>
        <w:rPr>
          <w:rFonts w:ascii="Arial" w:eastAsiaTheme="minorHAnsi" w:hAnsi="Arial" w:cs="Arial"/>
          <w:sz w:val="20"/>
          <w:szCs w:val="20"/>
          <w:lang w:eastAsia="en-US"/>
        </w:rPr>
      </w:pPr>
      <w:r w:rsidRPr="002712F1">
        <w:rPr>
          <w:rFonts w:ascii="Arial" w:hAnsi="Arial" w:cs="Arial"/>
          <w:sz w:val="20"/>
          <w:szCs w:val="20"/>
        </w:rPr>
        <w:t xml:space="preserve">Кадастровый </w:t>
      </w:r>
      <w:r w:rsidR="00E572C7" w:rsidRPr="002712F1">
        <w:rPr>
          <w:rFonts w:ascii="Arial" w:hAnsi="Arial" w:cs="Arial"/>
          <w:sz w:val="20"/>
          <w:szCs w:val="20"/>
        </w:rPr>
        <w:t>номер</w:t>
      </w:r>
      <w:r w:rsidR="00790138">
        <w:rPr>
          <w:rFonts w:ascii="Arial" w:hAnsi="Arial" w:cs="Arial"/>
          <w:sz w:val="20"/>
          <w:szCs w:val="20"/>
        </w:rPr>
        <w:t>:</w:t>
      </w:r>
      <w:r w:rsidR="00E572C7" w:rsidRPr="002712F1">
        <w:rPr>
          <w:rFonts w:ascii="Arial" w:hAnsi="Arial" w:cs="Arial"/>
          <w:sz w:val="20"/>
          <w:szCs w:val="20"/>
        </w:rPr>
        <w:t xml:space="preserve"> </w:t>
      </w:r>
      <w:r w:rsidR="00790138">
        <w:rPr>
          <w:rFonts w:ascii="Arial" w:hAnsi="Arial" w:cs="Arial"/>
          <w:sz w:val="20"/>
          <w:szCs w:val="20"/>
        </w:rPr>
        <w:t>70:13:0101001:1141</w:t>
      </w:r>
      <w:r w:rsidR="00D65EA1">
        <w:rPr>
          <w:rFonts w:ascii="Arial" w:hAnsi="Arial" w:cs="Arial"/>
          <w:sz w:val="20"/>
          <w:szCs w:val="20"/>
        </w:rPr>
        <w:t>;</w:t>
      </w:r>
      <w:bookmarkStart w:id="2" w:name="_GoBack"/>
      <w:bookmarkEnd w:id="2"/>
    </w:p>
    <w:p w:rsidR="00526025" w:rsidRPr="002712F1" w:rsidRDefault="00526025" w:rsidP="00526025">
      <w:pPr>
        <w:autoSpaceDE w:val="0"/>
        <w:autoSpaceDN w:val="0"/>
        <w:adjustRightInd w:val="0"/>
        <w:jc w:val="both"/>
        <w:rPr>
          <w:rFonts w:ascii="Arial" w:eastAsiaTheme="minorHAnsi" w:hAnsi="Arial" w:cs="Arial"/>
          <w:bCs/>
          <w:sz w:val="20"/>
          <w:szCs w:val="20"/>
          <w:lang w:eastAsia="en-US"/>
        </w:rPr>
      </w:pPr>
      <w:r w:rsidRPr="002712F1">
        <w:rPr>
          <w:rFonts w:ascii="Arial" w:eastAsiaTheme="minorHAnsi" w:hAnsi="Arial" w:cs="Arial"/>
          <w:bCs/>
          <w:sz w:val="20"/>
          <w:szCs w:val="20"/>
          <w:lang w:eastAsia="en-US"/>
        </w:rPr>
        <w:t xml:space="preserve">Документ, подтверждающий право собственности: </w:t>
      </w:r>
      <w:r w:rsidR="00556E11">
        <w:rPr>
          <w:rFonts w:ascii="Arial" w:eastAsiaTheme="minorHAnsi" w:hAnsi="Arial" w:cs="Arial"/>
          <w:bCs/>
          <w:sz w:val="20"/>
          <w:szCs w:val="20"/>
          <w:lang w:eastAsia="en-US"/>
        </w:rPr>
        <w:t>Свидетельство о государственной регистрации серия 70АБ №038421</w:t>
      </w:r>
      <w:r w:rsidR="009341EE">
        <w:rPr>
          <w:rFonts w:ascii="Arial" w:eastAsiaTheme="minorHAnsi" w:hAnsi="Arial" w:cs="Arial"/>
          <w:bCs/>
          <w:sz w:val="20"/>
          <w:szCs w:val="20"/>
          <w:lang w:eastAsia="en-US"/>
        </w:rPr>
        <w:t xml:space="preserve"> </w:t>
      </w:r>
      <w:r w:rsidR="00556E11">
        <w:rPr>
          <w:rFonts w:ascii="Arial" w:eastAsiaTheme="minorHAnsi" w:hAnsi="Arial" w:cs="Arial"/>
          <w:bCs/>
          <w:sz w:val="20"/>
          <w:szCs w:val="20"/>
          <w:lang w:eastAsia="en-US"/>
        </w:rPr>
        <w:t>от 27.11.2006 года.</w:t>
      </w:r>
    </w:p>
    <w:p w:rsidR="00526025" w:rsidRPr="002712F1" w:rsidRDefault="00526025" w:rsidP="00526025">
      <w:pPr>
        <w:autoSpaceDE w:val="0"/>
        <w:autoSpaceDN w:val="0"/>
        <w:adjustRightInd w:val="0"/>
        <w:rPr>
          <w:rFonts w:ascii="Arial" w:eastAsiaTheme="minorHAnsi" w:hAnsi="Arial" w:cs="Arial"/>
          <w:bCs/>
          <w:sz w:val="20"/>
          <w:szCs w:val="20"/>
          <w:lang w:eastAsia="en-US"/>
        </w:rPr>
      </w:pPr>
      <w:r w:rsidRPr="002712F1">
        <w:rPr>
          <w:rFonts w:ascii="Arial" w:eastAsiaTheme="minorHAnsi" w:hAnsi="Arial" w:cs="Arial"/>
          <w:bCs/>
          <w:sz w:val="20"/>
          <w:szCs w:val="20"/>
          <w:lang w:eastAsia="en-US"/>
        </w:rPr>
        <w:t>Ограничения (обременения) права: не зарегистрированы.</w:t>
      </w:r>
    </w:p>
    <w:p w:rsidR="00526025" w:rsidRPr="002712F1" w:rsidRDefault="00526025" w:rsidP="00526025">
      <w:pPr>
        <w:autoSpaceDE w:val="0"/>
        <w:autoSpaceDN w:val="0"/>
        <w:adjustRightInd w:val="0"/>
        <w:rPr>
          <w:rFonts w:ascii="Arial" w:eastAsiaTheme="minorHAnsi" w:hAnsi="Arial" w:cs="Arial"/>
          <w:bCs/>
          <w:sz w:val="20"/>
          <w:szCs w:val="20"/>
          <w:lang w:eastAsia="en-US"/>
        </w:rPr>
      </w:pPr>
    </w:p>
    <w:p w:rsidR="00526025" w:rsidRPr="002712F1" w:rsidRDefault="00526025" w:rsidP="00526025">
      <w:pPr>
        <w:autoSpaceDE w:val="0"/>
        <w:autoSpaceDN w:val="0"/>
        <w:adjustRightInd w:val="0"/>
        <w:jc w:val="both"/>
        <w:rPr>
          <w:rFonts w:ascii="Arial" w:eastAsia="MS Mincho" w:hAnsi="Arial" w:cs="Arial"/>
          <w:sz w:val="20"/>
          <w:szCs w:val="20"/>
        </w:rPr>
      </w:pPr>
    </w:p>
    <w:p w:rsidR="00526025" w:rsidRPr="002712F1" w:rsidRDefault="00526025" w:rsidP="00526025">
      <w:pPr>
        <w:autoSpaceDE w:val="0"/>
        <w:autoSpaceDN w:val="0"/>
        <w:adjustRightInd w:val="0"/>
        <w:jc w:val="both"/>
        <w:rPr>
          <w:rFonts w:ascii="Arial" w:eastAsiaTheme="minorHAnsi" w:hAnsi="Arial" w:cs="Arial"/>
          <w:b/>
          <w:sz w:val="20"/>
          <w:szCs w:val="20"/>
        </w:rPr>
      </w:pPr>
      <w:r w:rsidRPr="002712F1">
        <w:rPr>
          <w:rFonts w:ascii="Arial" w:eastAsiaTheme="minorHAnsi" w:hAnsi="Arial" w:cs="Arial"/>
          <w:b/>
          <w:sz w:val="20"/>
          <w:szCs w:val="20"/>
        </w:rPr>
        <w:t xml:space="preserve">ОБЪЕКТ </w:t>
      </w:r>
      <w:r w:rsidR="00E572C7" w:rsidRPr="002712F1">
        <w:rPr>
          <w:rFonts w:ascii="Arial" w:eastAsiaTheme="minorHAnsi" w:hAnsi="Arial" w:cs="Arial"/>
          <w:b/>
          <w:sz w:val="20"/>
          <w:szCs w:val="20"/>
        </w:rPr>
        <w:t>2</w:t>
      </w:r>
      <w:r w:rsidRPr="002712F1">
        <w:rPr>
          <w:rFonts w:ascii="Arial" w:eastAsiaTheme="minorHAnsi" w:hAnsi="Arial" w:cs="Arial"/>
          <w:b/>
          <w:bCs/>
          <w:sz w:val="20"/>
          <w:szCs w:val="20"/>
          <w:lang w:eastAsia="en-US"/>
        </w:rPr>
        <w:t>: ЗЕМЕЛЬНЫЙ УЧАСТОК</w:t>
      </w:r>
    </w:p>
    <w:p w:rsidR="00526025" w:rsidRPr="002712F1" w:rsidRDefault="00526025" w:rsidP="00526025">
      <w:pPr>
        <w:autoSpaceDE w:val="0"/>
        <w:autoSpaceDN w:val="0"/>
        <w:adjustRightInd w:val="0"/>
        <w:jc w:val="both"/>
        <w:rPr>
          <w:rFonts w:ascii="Arial" w:eastAsia="MS Mincho" w:hAnsi="Arial" w:cs="Arial"/>
          <w:sz w:val="20"/>
          <w:szCs w:val="20"/>
        </w:rPr>
      </w:pPr>
    </w:p>
    <w:p w:rsidR="00526025" w:rsidRPr="002712F1" w:rsidRDefault="00526025" w:rsidP="00526025">
      <w:pPr>
        <w:autoSpaceDE w:val="0"/>
        <w:autoSpaceDN w:val="0"/>
        <w:adjustRightInd w:val="0"/>
        <w:jc w:val="both"/>
        <w:rPr>
          <w:rFonts w:ascii="Arial" w:hAnsi="Arial" w:cs="Arial"/>
          <w:sz w:val="20"/>
          <w:szCs w:val="20"/>
        </w:rPr>
      </w:pPr>
      <w:r w:rsidRPr="002712F1">
        <w:rPr>
          <w:rFonts w:ascii="Arial" w:hAnsi="Arial" w:cs="Arial"/>
          <w:sz w:val="20"/>
          <w:szCs w:val="20"/>
        </w:rPr>
        <w:t>Категория земель: земли населенных пунктов;</w:t>
      </w:r>
    </w:p>
    <w:p w:rsidR="00526025" w:rsidRPr="002712F1" w:rsidRDefault="00526025" w:rsidP="00526025">
      <w:pPr>
        <w:autoSpaceDE w:val="0"/>
        <w:autoSpaceDN w:val="0"/>
        <w:adjustRightInd w:val="0"/>
        <w:jc w:val="both"/>
        <w:rPr>
          <w:rFonts w:ascii="Arial" w:hAnsi="Arial" w:cs="Arial"/>
          <w:sz w:val="20"/>
          <w:szCs w:val="20"/>
        </w:rPr>
      </w:pPr>
      <w:r w:rsidRPr="002712F1">
        <w:rPr>
          <w:rFonts w:ascii="Arial" w:hAnsi="Arial" w:cs="Arial"/>
          <w:sz w:val="20"/>
          <w:szCs w:val="20"/>
        </w:rPr>
        <w:t xml:space="preserve">Разрешенное использование: </w:t>
      </w:r>
      <w:r w:rsidR="00E572C7" w:rsidRPr="002712F1">
        <w:rPr>
          <w:rFonts w:ascii="Arial" w:hAnsi="Arial" w:cs="Arial"/>
          <w:sz w:val="20"/>
          <w:szCs w:val="20"/>
        </w:rPr>
        <w:t xml:space="preserve">для </w:t>
      </w:r>
      <w:r w:rsidR="0059441C">
        <w:rPr>
          <w:rFonts w:ascii="Arial" w:hAnsi="Arial" w:cs="Arial"/>
          <w:sz w:val="20"/>
          <w:szCs w:val="20"/>
        </w:rPr>
        <w:t>эксплуатации и обслуживания нежилого здания - котельной</w:t>
      </w:r>
      <w:r w:rsidRPr="002712F1">
        <w:rPr>
          <w:rFonts w:ascii="Arial" w:hAnsi="Arial" w:cs="Arial"/>
          <w:sz w:val="20"/>
          <w:szCs w:val="20"/>
        </w:rPr>
        <w:t xml:space="preserve"> </w:t>
      </w:r>
    </w:p>
    <w:p w:rsidR="00526025" w:rsidRPr="002712F1" w:rsidRDefault="00526025" w:rsidP="00526025">
      <w:pPr>
        <w:autoSpaceDE w:val="0"/>
        <w:autoSpaceDN w:val="0"/>
        <w:adjustRightInd w:val="0"/>
        <w:jc w:val="both"/>
        <w:rPr>
          <w:rFonts w:ascii="Arial" w:hAnsi="Arial" w:cs="Arial"/>
          <w:sz w:val="20"/>
          <w:szCs w:val="20"/>
        </w:rPr>
      </w:pPr>
      <w:r w:rsidRPr="002712F1">
        <w:rPr>
          <w:rFonts w:ascii="Arial" w:hAnsi="Arial" w:cs="Arial"/>
          <w:sz w:val="20"/>
          <w:szCs w:val="20"/>
        </w:rPr>
        <w:t xml:space="preserve">Площадь: </w:t>
      </w:r>
      <w:r w:rsidR="0059441C">
        <w:rPr>
          <w:rFonts w:ascii="Arial" w:hAnsi="Arial" w:cs="Arial"/>
          <w:sz w:val="20"/>
          <w:szCs w:val="20"/>
        </w:rPr>
        <w:t>2 042</w:t>
      </w:r>
      <w:r w:rsidR="00E572C7" w:rsidRPr="002712F1">
        <w:rPr>
          <w:rFonts w:ascii="Arial" w:hAnsi="Arial" w:cs="Arial"/>
          <w:sz w:val="20"/>
          <w:szCs w:val="20"/>
        </w:rPr>
        <w:t xml:space="preserve"> кв.м.</w:t>
      </w:r>
    </w:p>
    <w:p w:rsidR="00D65EA1" w:rsidRPr="002712F1" w:rsidRDefault="00526025" w:rsidP="00D65EA1">
      <w:pPr>
        <w:autoSpaceDE w:val="0"/>
        <w:autoSpaceDN w:val="0"/>
        <w:adjustRightInd w:val="0"/>
        <w:jc w:val="both"/>
        <w:rPr>
          <w:rFonts w:ascii="Arial" w:eastAsiaTheme="minorHAnsi" w:hAnsi="Arial" w:cs="Arial"/>
          <w:sz w:val="20"/>
          <w:szCs w:val="20"/>
          <w:lang w:eastAsia="en-US"/>
        </w:rPr>
      </w:pPr>
      <w:r w:rsidRPr="002712F1">
        <w:rPr>
          <w:rFonts w:ascii="Arial" w:eastAsiaTheme="minorHAnsi" w:hAnsi="Arial" w:cs="Arial"/>
          <w:sz w:val="20"/>
          <w:szCs w:val="20"/>
          <w:lang w:eastAsia="en-US"/>
        </w:rPr>
        <w:t>Адрес (местонахождение) объекта:</w:t>
      </w:r>
      <w:r w:rsidR="00E572C7" w:rsidRPr="002712F1">
        <w:rPr>
          <w:rFonts w:ascii="Arial" w:hAnsi="Arial" w:cs="Arial"/>
          <w:sz w:val="20"/>
          <w:szCs w:val="20"/>
        </w:rPr>
        <w:t xml:space="preserve"> </w:t>
      </w:r>
      <w:r w:rsidR="00D65EA1">
        <w:rPr>
          <w:rFonts w:ascii="Arial" w:hAnsi="Arial" w:cs="Arial"/>
          <w:sz w:val="20"/>
          <w:szCs w:val="20"/>
        </w:rPr>
        <w:t xml:space="preserve">Томская область, Тегульдетский район, с. Тегульдет, пер. Октябрьский, 1а; </w:t>
      </w:r>
    </w:p>
    <w:p w:rsidR="00E572C7" w:rsidRPr="002712F1" w:rsidRDefault="00526025" w:rsidP="00E572C7">
      <w:pPr>
        <w:autoSpaceDE w:val="0"/>
        <w:autoSpaceDN w:val="0"/>
        <w:adjustRightInd w:val="0"/>
        <w:jc w:val="both"/>
        <w:rPr>
          <w:rFonts w:ascii="Arial" w:eastAsiaTheme="minorHAnsi" w:hAnsi="Arial" w:cs="Arial"/>
          <w:sz w:val="20"/>
          <w:szCs w:val="20"/>
          <w:lang w:eastAsia="en-US"/>
        </w:rPr>
      </w:pPr>
      <w:r w:rsidRPr="002712F1">
        <w:rPr>
          <w:rFonts w:ascii="Arial" w:hAnsi="Arial" w:cs="Arial"/>
          <w:sz w:val="20"/>
          <w:szCs w:val="20"/>
        </w:rPr>
        <w:t>Кадастровый номер</w:t>
      </w:r>
      <w:r w:rsidR="00E572C7" w:rsidRPr="002712F1">
        <w:rPr>
          <w:rFonts w:ascii="Arial" w:hAnsi="Arial" w:cs="Arial"/>
          <w:sz w:val="20"/>
          <w:szCs w:val="20"/>
        </w:rPr>
        <w:t xml:space="preserve"> </w:t>
      </w:r>
      <w:r w:rsidR="00D65EA1">
        <w:rPr>
          <w:rFonts w:ascii="Arial" w:hAnsi="Arial" w:cs="Arial"/>
          <w:sz w:val="20"/>
          <w:szCs w:val="20"/>
        </w:rPr>
        <w:t>70:13:0101001:0063</w:t>
      </w:r>
      <w:r w:rsidR="00E572C7" w:rsidRPr="002712F1">
        <w:rPr>
          <w:rFonts w:ascii="Arial" w:hAnsi="Arial" w:cs="Arial"/>
          <w:sz w:val="20"/>
          <w:szCs w:val="20"/>
        </w:rPr>
        <w:t>;</w:t>
      </w:r>
    </w:p>
    <w:p w:rsidR="00FF5F02" w:rsidRPr="002712F1" w:rsidRDefault="00526025" w:rsidP="00FF5F02">
      <w:pPr>
        <w:autoSpaceDE w:val="0"/>
        <w:autoSpaceDN w:val="0"/>
        <w:adjustRightInd w:val="0"/>
        <w:jc w:val="both"/>
        <w:rPr>
          <w:rFonts w:ascii="Arial" w:eastAsiaTheme="minorHAnsi" w:hAnsi="Arial" w:cs="Arial"/>
          <w:bCs/>
          <w:sz w:val="20"/>
          <w:szCs w:val="20"/>
          <w:lang w:eastAsia="en-US"/>
        </w:rPr>
      </w:pPr>
      <w:r w:rsidRPr="002712F1">
        <w:rPr>
          <w:rFonts w:ascii="Arial" w:eastAsiaTheme="minorHAnsi" w:hAnsi="Arial" w:cs="Arial"/>
          <w:bCs/>
          <w:sz w:val="20"/>
          <w:szCs w:val="20"/>
          <w:lang w:eastAsia="en-US"/>
        </w:rPr>
        <w:t xml:space="preserve">Документ, подтверждающий право собственности: </w:t>
      </w:r>
      <w:r w:rsidR="00FF5F02">
        <w:rPr>
          <w:rFonts w:ascii="Arial" w:eastAsiaTheme="minorHAnsi" w:hAnsi="Arial" w:cs="Arial"/>
          <w:bCs/>
          <w:sz w:val="20"/>
          <w:szCs w:val="20"/>
          <w:lang w:eastAsia="en-US"/>
        </w:rPr>
        <w:t>Свидетельство о государственной регистрации серия 70АБ №293041 от 01.06.2009 года.</w:t>
      </w:r>
    </w:p>
    <w:p w:rsidR="00526025" w:rsidRPr="002712F1" w:rsidRDefault="00526025" w:rsidP="00526025">
      <w:pPr>
        <w:autoSpaceDE w:val="0"/>
        <w:autoSpaceDN w:val="0"/>
        <w:adjustRightInd w:val="0"/>
        <w:rPr>
          <w:rFonts w:ascii="Arial" w:eastAsiaTheme="minorHAnsi" w:hAnsi="Arial" w:cs="Arial"/>
          <w:bCs/>
          <w:sz w:val="20"/>
          <w:szCs w:val="20"/>
          <w:lang w:eastAsia="en-US"/>
        </w:rPr>
      </w:pPr>
      <w:r w:rsidRPr="002712F1">
        <w:rPr>
          <w:rFonts w:ascii="Arial" w:eastAsiaTheme="minorHAnsi" w:hAnsi="Arial" w:cs="Arial"/>
          <w:bCs/>
          <w:sz w:val="20"/>
          <w:szCs w:val="20"/>
          <w:lang w:eastAsia="en-US"/>
        </w:rPr>
        <w:t>Ограничения (обременения) права: не зарегистрированы.</w:t>
      </w:r>
    </w:p>
    <w:p w:rsidR="00526025" w:rsidRPr="002712F1" w:rsidRDefault="00526025" w:rsidP="00526025">
      <w:pPr>
        <w:autoSpaceDE w:val="0"/>
        <w:autoSpaceDN w:val="0"/>
        <w:adjustRightInd w:val="0"/>
        <w:jc w:val="both"/>
        <w:rPr>
          <w:rFonts w:ascii="Arial" w:eastAsia="MS Mincho" w:hAnsi="Arial" w:cs="Arial"/>
          <w:sz w:val="20"/>
          <w:szCs w:val="20"/>
        </w:rPr>
      </w:pPr>
    </w:p>
    <w:p w:rsidR="00526025" w:rsidRPr="002712F1" w:rsidRDefault="00526025" w:rsidP="00526025">
      <w:pPr>
        <w:autoSpaceDE w:val="0"/>
        <w:autoSpaceDN w:val="0"/>
        <w:adjustRightInd w:val="0"/>
        <w:jc w:val="both"/>
        <w:rPr>
          <w:rFonts w:ascii="Arial" w:eastAsia="MS Mincho" w:hAnsi="Arial" w:cs="Arial"/>
          <w:sz w:val="20"/>
          <w:szCs w:val="20"/>
        </w:rPr>
      </w:pPr>
    </w:p>
    <w:p w:rsidR="00526025" w:rsidRPr="002712F1" w:rsidRDefault="00526025" w:rsidP="00526025">
      <w:pPr>
        <w:autoSpaceDE w:val="0"/>
        <w:autoSpaceDN w:val="0"/>
        <w:adjustRightInd w:val="0"/>
        <w:rPr>
          <w:rFonts w:ascii="Arial" w:eastAsia="MS Mincho" w:hAnsi="Arial" w:cs="Arial"/>
          <w:sz w:val="20"/>
          <w:szCs w:val="20"/>
        </w:rPr>
      </w:pPr>
    </w:p>
    <w:p w:rsidR="001C3C02" w:rsidRPr="002712F1" w:rsidRDefault="001C3C02" w:rsidP="009404B6">
      <w:pPr>
        <w:spacing w:after="200" w:line="276" w:lineRule="auto"/>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1C3C02" w:rsidRPr="002712F1" w:rsidRDefault="001C3C02" w:rsidP="001C3C02">
      <w:pPr>
        <w:autoSpaceDE w:val="0"/>
        <w:autoSpaceDN w:val="0"/>
        <w:adjustRightInd w:val="0"/>
        <w:rPr>
          <w:rFonts w:ascii="Arial" w:hAnsi="Arial" w:cs="Arial"/>
          <w:b/>
          <w:sz w:val="20"/>
          <w:szCs w:val="20"/>
        </w:rPr>
      </w:pPr>
    </w:p>
    <w:p w:rsidR="00E945E8" w:rsidRPr="002712F1" w:rsidRDefault="00E945E8" w:rsidP="002F144B">
      <w:pPr>
        <w:pStyle w:val="1"/>
        <w:keepLines w:val="0"/>
        <w:tabs>
          <w:tab w:val="left" w:pos="6424"/>
        </w:tabs>
        <w:spacing w:before="240" w:after="120"/>
        <w:jc w:val="right"/>
        <w:rPr>
          <w:rFonts w:ascii="Arial" w:eastAsia="MS Mincho" w:hAnsi="Arial" w:cs="Arial"/>
          <w:color w:val="auto"/>
          <w:kern w:val="32"/>
          <w:sz w:val="20"/>
          <w:szCs w:val="20"/>
        </w:rPr>
      </w:pPr>
    </w:p>
    <w:p w:rsidR="009404B6" w:rsidRPr="002712F1" w:rsidRDefault="009404B6" w:rsidP="009404B6">
      <w:pPr>
        <w:rPr>
          <w:rFonts w:ascii="Arial" w:eastAsia="MS Mincho" w:hAnsi="Arial" w:cs="Arial"/>
          <w:sz w:val="20"/>
          <w:szCs w:val="20"/>
        </w:rPr>
      </w:pPr>
    </w:p>
    <w:p w:rsidR="009404B6" w:rsidRPr="002712F1" w:rsidRDefault="009404B6" w:rsidP="009404B6">
      <w:pPr>
        <w:rPr>
          <w:rFonts w:ascii="Arial" w:eastAsia="MS Mincho" w:hAnsi="Arial" w:cs="Arial"/>
          <w:sz w:val="20"/>
          <w:szCs w:val="20"/>
        </w:rPr>
      </w:pPr>
    </w:p>
    <w:p w:rsidR="009404B6" w:rsidRPr="002712F1" w:rsidRDefault="009404B6" w:rsidP="009404B6">
      <w:pPr>
        <w:rPr>
          <w:rFonts w:ascii="Arial" w:eastAsia="MS Mincho" w:hAnsi="Arial" w:cs="Arial"/>
          <w:sz w:val="20"/>
          <w:szCs w:val="20"/>
        </w:rPr>
      </w:pPr>
    </w:p>
    <w:p w:rsidR="00E945E8" w:rsidRPr="002712F1" w:rsidRDefault="00E945E8" w:rsidP="002F144B">
      <w:pPr>
        <w:pStyle w:val="1"/>
        <w:keepLines w:val="0"/>
        <w:tabs>
          <w:tab w:val="left" w:pos="6424"/>
        </w:tabs>
        <w:spacing w:before="240" w:after="120"/>
        <w:jc w:val="right"/>
        <w:rPr>
          <w:rFonts w:ascii="Arial" w:eastAsia="MS Mincho" w:hAnsi="Arial" w:cs="Arial"/>
          <w:color w:val="auto"/>
          <w:kern w:val="32"/>
          <w:sz w:val="20"/>
          <w:szCs w:val="20"/>
        </w:rPr>
      </w:pPr>
    </w:p>
    <w:p w:rsidR="00E945E8" w:rsidRPr="002712F1" w:rsidRDefault="00E945E8" w:rsidP="002F144B">
      <w:pPr>
        <w:pStyle w:val="1"/>
        <w:keepLines w:val="0"/>
        <w:tabs>
          <w:tab w:val="left" w:pos="6424"/>
        </w:tabs>
        <w:spacing w:before="240" w:after="120"/>
        <w:jc w:val="right"/>
        <w:rPr>
          <w:rFonts w:ascii="Arial" w:eastAsia="MS Mincho" w:hAnsi="Arial" w:cs="Arial"/>
          <w:color w:val="auto"/>
          <w:kern w:val="32"/>
          <w:sz w:val="20"/>
          <w:szCs w:val="20"/>
        </w:rPr>
      </w:pPr>
    </w:p>
    <w:p w:rsidR="00FF5F02" w:rsidRDefault="00FF5F02">
      <w:pPr>
        <w:spacing w:after="160" w:line="259" w:lineRule="auto"/>
        <w:rPr>
          <w:rFonts w:ascii="Arial" w:eastAsia="MS Mincho" w:hAnsi="Arial" w:cs="Arial"/>
          <w:b/>
          <w:bCs/>
          <w:kern w:val="32"/>
          <w:sz w:val="20"/>
          <w:szCs w:val="20"/>
        </w:rPr>
      </w:pPr>
      <w:r>
        <w:rPr>
          <w:rFonts w:ascii="Arial" w:eastAsia="MS Mincho" w:hAnsi="Arial" w:cs="Arial"/>
          <w:kern w:val="32"/>
          <w:sz w:val="20"/>
          <w:szCs w:val="20"/>
        </w:rPr>
        <w:br w:type="page"/>
      </w:r>
    </w:p>
    <w:p w:rsidR="002F144B" w:rsidRPr="002712F1" w:rsidRDefault="002F144B" w:rsidP="002F144B">
      <w:pPr>
        <w:pStyle w:val="1"/>
        <w:keepLines w:val="0"/>
        <w:tabs>
          <w:tab w:val="left" w:pos="6424"/>
        </w:tabs>
        <w:spacing w:before="240" w:after="120"/>
        <w:jc w:val="right"/>
        <w:rPr>
          <w:rFonts w:ascii="Arial" w:eastAsia="MS Mincho" w:hAnsi="Arial" w:cs="Arial"/>
          <w:color w:val="auto"/>
          <w:kern w:val="32"/>
          <w:sz w:val="20"/>
          <w:szCs w:val="20"/>
        </w:rPr>
      </w:pPr>
      <w:r w:rsidRPr="002712F1">
        <w:rPr>
          <w:rFonts w:ascii="Arial" w:eastAsia="MS Mincho" w:hAnsi="Arial" w:cs="Arial"/>
          <w:color w:val="auto"/>
          <w:kern w:val="32"/>
          <w:sz w:val="20"/>
          <w:szCs w:val="20"/>
        </w:rPr>
        <w:lastRenderedPageBreak/>
        <w:t>Приложение 2</w:t>
      </w:r>
    </w:p>
    <w:p w:rsidR="002F144B" w:rsidRPr="002712F1" w:rsidRDefault="002F144B" w:rsidP="002F144B">
      <w:pPr>
        <w:rPr>
          <w:rFonts w:ascii="Arial" w:eastAsia="MS Mincho" w:hAnsi="Arial" w:cs="Arial"/>
          <w:sz w:val="20"/>
          <w:szCs w:val="20"/>
        </w:rPr>
      </w:pPr>
    </w:p>
    <w:p w:rsidR="002F144B" w:rsidRPr="002712F1" w:rsidRDefault="002F144B" w:rsidP="002F144B">
      <w:pPr>
        <w:spacing w:line="192" w:lineRule="auto"/>
        <w:jc w:val="center"/>
        <w:rPr>
          <w:rFonts w:ascii="Arial" w:hAnsi="Arial" w:cs="Arial"/>
          <w:b/>
          <w:sz w:val="20"/>
          <w:szCs w:val="20"/>
        </w:rPr>
      </w:pPr>
      <w:r w:rsidRPr="002712F1">
        <w:rPr>
          <w:rFonts w:ascii="Arial" w:hAnsi="Arial" w:cs="Arial"/>
          <w:b/>
          <w:sz w:val="20"/>
          <w:szCs w:val="20"/>
        </w:rPr>
        <w:t>ЗАЯВКА НА УЧАСТИЕ В АУКЦИОНЕ В ЭЛЕКТРОННОЙ ФОРМЕ</w:t>
      </w:r>
    </w:p>
    <w:p w:rsidR="006C0E2D" w:rsidRDefault="006C0E2D" w:rsidP="006C0E2D">
      <w:pPr>
        <w:autoSpaceDE w:val="0"/>
        <w:autoSpaceDN w:val="0"/>
        <w:adjustRightInd w:val="0"/>
        <w:jc w:val="center"/>
        <w:rPr>
          <w:rFonts w:ascii="Arial" w:hAnsi="Arial" w:cs="Arial"/>
          <w:b/>
          <w:bCs/>
          <w:caps/>
          <w:sz w:val="20"/>
          <w:szCs w:val="20"/>
        </w:rPr>
      </w:pPr>
      <w:r w:rsidRPr="002712F1">
        <w:rPr>
          <w:rFonts w:ascii="Arial" w:hAnsi="Arial" w:cs="Arial"/>
          <w:b/>
          <w:bCs/>
          <w:caps/>
          <w:sz w:val="20"/>
          <w:szCs w:val="20"/>
        </w:rPr>
        <w:t xml:space="preserve">по продаже недвижимого </w:t>
      </w:r>
      <w:r>
        <w:rPr>
          <w:rFonts w:ascii="Arial" w:hAnsi="Arial" w:cs="Arial"/>
          <w:b/>
          <w:bCs/>
          <w:caps/>
          <w:sz w:val="20"/>
          <w:szCs w:val="20"/>
        </w:rPr>
        <w:t xml:space="preserve">Муниципального </w:t>
      </w:r>
      <w:r w:rsidRPr="002712F1">
        <w:rPr>
          <w:rFonts w:ascii="Arial" w:hAnsi="Arial" w:cs="Arial"/>
          <w:b/>
          <w:bCs/>
          <w:caps/>
          <w:sz w:val="20"/>
          <w:szCs w:val="20"/>
        </w:rPr>
        <w:t>имущества</w:t>
      </w:r>
      <w:r>
        <w:rPr>
          <w:rFonts w:ascii="Arial" w:hAnsi="Arial" w:cs="Arial"/>
          <w:b/>
          <w:bCs/>
          <w:caps/>
          <w:sz w:val="20"/>
          <w:szCs w:val="20"/>
        </w:rPr>
        <w:t xml:space="preserve"> </w:t>
      </w:r>
    </w:p>
    <w:p w:rsidR="006C0E2D" w:rsidRPr="002712F1" w:rsidRDefault="006C0E2D" w:rsidP="006C0E2D">
      <w:pPr>
        <w:autoSpaceDE w:val="0"/>
        <w:autoSpaceDN w:val="0"/>
        <w:adjustRightInd w:val="0"/>
        <w:jc w:val="center"/>
        <w:rPr>
          <w:rFonts w:ascii="Arial" w:hAnsi="Arial" w:cs="Arial"/>
          <w:b/>
          <w:bCs/>
          <w:caps/>
          <w:sz w:val="20"/>
          <w:szCs w:val="20"/>
        </w:rPr>
      </w:pPr>
      <w:r w:rsidRPr="00595689">
        <w:rPr>
          <w:rFonts w:ascii="Arial" w:hAnsi="Arial" w:cs="Arial"/>
          <w:b/>
          <w:sz w:val="20"/>
          <w:szCs w:val="20"/>
        </w:rPr>
        <w:t>МО «</w:t>
      </w:r>
      <w:r>
        <w:rPr>
          <w:rFonts w:ascii="Arial" w:hAnsi="Arial" w:cs="Arial"/>
          <w:b/>
          <w:sz w:val="20"/>
          <w:szCs w:val="20"/>
        </w:rPr>
        <w:t>ТЕГУЛЬДЕТСКОЕ СЕЛЬСКОЕ ПОСЕЛЕНИЕ</w:t>
      </w:r>
      <w:r w:rsidRPr="00595689">
        <w:rPr>
          <w:rFonts w:ascii="Arial" w:hAnsi="Arial" w:cs="Arial"/>
          <w:b/>
          <w:sz w:val="20"/>
          <w:szCs w:val="20"/>
        </w:rPr>
        <w:t>»</w:t>
      </w:r>
      <w:r w:rsidR="00845597">
        <w:rPr>
          <w:rFonts w:ascii="Arial" w:hAnsi="Arial" w:cs="Arial"/>
          <w:b/>
          <w:sz w:val="20"/>
          <w:szCs w:val="20"/>
        </w:rPr>
        <w:t xml:space="preserve"> БЕЗ ОБЪЯВЛЕНИЯ ЦЕНЫ</w:t>
      </w:r>
    </w:p>
    <w:p w:rsidR="002F144B" w:rsidRPr="002712F1" w:rsidRDefault="002F144B" w:rsidP="006C0E2D">
      <w:pPr>
        <w:spacing w:line="192" w:lineRule="auto"/>
        <w:rPr>
          <w:rFonts w:ascii="Arial" w:hAnsi="Arial" w:cs="Arial"/>
          <w:b/>
          <w:sz w:val="20"/>
          <w:szCs w:val="20"/>
        </w:rPr>
      </w:pPr>
    </w:p>
    <w:p w:rsidR="002F144B" w:rsidRPr="002712F1" w:rsidRDefault="002F144B" w:rsidP="002F144B">
      <w:pPr>
        <w:spacing w:line="204" w:lineRule="auto"/>
        <w:jc w:val="right"/>
        <w:rPr>
          <w:rFonts w:ascii="Arial" w:hAnsi="Arial" w:cs="Arial"/>
          <w:sz w:val="20"/>
          <w:szCs w:val="20"/>
        </w:rPr>
      </w:pPr>
      <w:r w:rsidRPr="002712F1">
        <w:rPr>
          <w:rFonts w:ascii="Arial" w:hAnsi="Arial" w:cs="Arial"/>
          <w:sz w:val="20"/>
          <w:szCs w:val="20"/>
        </w:rPr>
        <w:t>________________________________________</w:t>
      </w:r>
      <w:r w:rsidR="007C15C7">
        <w:rPr>
          <w:rFonts w:ascii="Arial" w:hAnsi="Arial" w:cs="Arial"/>
          <w:sz w:val="20"/>
          <w:szCs w:val="20"/>
        </w:rPr>
        <w:t>______________________</w:t>
      </w:r>
      <w:r w:rsidRPr="002712F1">
        <w:rPr>
          <w:rFonts w:ascii="Arial" w:hAnsi="Arial" w:cs="Arial"/>
          <w:sz w:val="20"/>
          <w:szCs w:val="20"/>
        </w:rPr>
        <w:t>_______________________</w:t>
      </w:r>
    </w:p>
    <w:p w:rsidR="002F144B" w:rsidRPr="002712F1" w:rsidRDefault="002F144B" w:rsidP="002F144B">
      <w:pPr>
        <w:spacing w:line="192" w:lineRule="auto"/>
        <w:jc w:val="center"/>
        <w:rPr>
          <w:rFonts w:ascii="Arial" w:hAnsi="Arial" w:cs="Arial"/>
          <w:sz w:val="20"/>
          <w:szCs w:val="20"/>
        </w:rPr>
      </w:pPr>
      <w:r w:rsidRPr="002712F1">
        <w:rPr>
          <w:rFonts w:ascii="Arial" w:hAnsi="Arial" w:cs="Arial"/>
          <w:sz w:val="20"/>
          <w:szCs w:val="20"/>
        </w:rPr>
        <w:t>(наименование Организатора)</w:t>
      </w:r>
    </w:p>
    <w:p w:rsidR="002F144B" w:rsidRPr="002712F1" w:rsidRDefault="002F144B" w:rsidP="007C15C7">
      <w:pPr>
        <w:spacing w:line="204" w:lineRule="auto"/>
        <w:rPr>
          <w:rFonts w:ascii="Arial" w:hAnsi="Arial" w:cs="Arial"/>
          <w:b/>
          <w:bCs/>
          <w:sz w:val="20"/>
          <w:szCs w:val="20"/>
        </w:rPr>
      </w:pPr>
      <w:r w:rsidRPr="002712F1">
        <w:rPr>
          <w:rFonts w:ascii="Arial" w:hAnsi="Arial" w:cs="Arial"/>
          <w:b/>
          <w:sz w:val="20"/>
          <w:szCs w:val="20"/>
        </w:rPr>
        <w:t>Претендент</w:t>
      </w:r>
      <w:r w:rsidRPr="002712F1">
        <w:rPr>
          <w:rFonts w:ascii="Arial" w:hAnsi="Arial" w:cs="Arial"/>
          <w:sz w:val="20"/>
          <w:szCs w:val="20"/>
        </w:rPr>
        <w:t>____________________________________________________________________________</w:t>
      </w:r>
    </w:p>
    <w:p w:rsidR="002F144B" w:rsidRPr="007C15C7" w:rsidRDefault="002F144B" w:rsidP="002F144B">
      <w:pPr>
        <w:spacing w:line="204" w:lineRule="auto"/>
        <w:jc w:val="center"/>
        <w:rPr>
          <w:rFonts w:ascii="Arial" w:hAnsi="Arial" w:cs="Arial"/>
          <w:sz w:val="18"/>
          <w:szCs w:val="20"/>
        </w:rPr>
      </w:pPr>
      <w:r w:rsidRPr="007C15C7">
        <w:rPr>
          <w:rFonts w:ascii="Arial" w:hAnsi="Arial" w:cs="Arial"/>
          <w:sz w:val="18"/>
          <w:szCs w:val="20"/>
        </w:rPr>
        <w:t>(</w:t>
      </w:r>
      <w:r w:rsidRPr="007C15C7">
        <w:rPr>
          <w:rFonts w:ascii="Arial" w:hAnsi="Arial" w:cs="Arial"/>
          <w:bCs/>
          <w:sz w:val="18"/>
          <w:szCs w:val="20"/>
        </w:rPr>
        <w:t>Ф.И.О. для физического лица или ИП, наименование для юридического лица с указанием организационно-правовой формы</w:t>
      </w:r>
      <w:r w:rsidRPr="007C15C7">
        <w:rPr>
          <w:rFonts w:ascii="Arial" w:hAnsi="Arial" w:cs="Arial"/>
          <w:sz w:val="18"/>
          <w:szCs w:val="20"/>
        </w:rPr>
        <w:t>)</w:t>
      </w:r>
    </w:p>
    <w:p w:rsidR="002F144B" w:rsidRPr="002712F1" w:rsidRDefault="002F144B" w:rsidP="002F144B">
      <w:pPr>
        <w:spacing w:line="204" w:lineRule="auto"/>
        <w:jc w:val="center"/>
        <w:rPr>
          <w:rFonts w:ascii="Arial" w:hAnsi="Arial" w:cs="Arial"/>
          <w:sz w:val="20"/>
          <w:szCs w:val="20"/>
        </w:rPr>
      </w:pPr>
    </w:p>
    <w:p w:rsidR="002F144B" w:rsidRPr="002712F1" w:rsidRDefault="002F144B" w:rsidP="002F144B">
      <w:pPr>
        <w:jc w:val="center"/>
        <w:rPr>
          <w:rFonts w:ascii="Arial" w:hAnsi="Arial" w:cs="Arial"/>
          <w:sz w:val="20"/>
          <w:szCs w:val="20"/>
        </w:rPr>
      </w:pPr>
      <w:r w:rsidRPr="002712F1">
        <w:rPr>
          <w:rFonts w:ascii="Arial" w:hAnsi="Arial" w:cs="Arial"/>
          <w:b/>
          <w:sz w:val="20"/>
          <w:szCs w:val="20"/>
        </w:rPr>
        <w:t>в лице</w:t>
      </w:r>
      <w:r w:rsidRPr="002712F1">
        <w:rPr>
          <w:rFonts w:ascii="Arial" w:hAnsi="Arial" w:cs="Arial"/>
          <w:sz w:val="20"/>
          <w:szCs w:val="20"/>
        </w:rPr>
        <w:t xml:space="preserve"> ________________________________________________________________________________</w:t>
      </w:r>
    </w:p>
    <w:p w:rsidR="002F144B" w:rsidRPr="002712F1" w:rsidRDefault="002F144B" w:rsidP="002F144B">
      <w:pPr>
        <w:spacing w:line="204" w:lineRule="auto"/>
        <w:jc w:val="center"/>
        <w:rPr>
          <w:rFonts w:ascii="Arial" w:hAnsi="Arial" w:cs="Arial"/>
          <w:sz w:val="20"/>
          <w:szCs w:val="20"/>
        </w:rPr>
      </w:pPr>
      <w:r w:rsidRPr="002712F1">
        <w:rPr>
          <w:rFonts w:ascii="Arial" w:hAnsi="Arial" w:cs="Arial"/>
          <w:sz w:val="20"/>
          <w:szCs w:val="20"/>
        </w:rPr>
        <w:t>(ФИО)</w:t>
      </w:r>
    </w:p>
    <w:p w:rsidR="002F144B" w:rsidRPr="002712F1" w:rsidRDefault="002F144B" w:rsidP="002F144B">
      <w:pPr>
        <w:spacing w:line="204" w:lineRule="auto"/>
        <w:jc w:val="both"/>
        <w:rPr>
          <w:rFonts w:ascii="Arial" w:hAnsi="Arial" w:cs="Arial"/>
          <w:b/>
          <w:bCs/>
          <w:sz w:val="20"/>
          <w:szCs w:val="20"/>
        </w:rPr>
      </w:pPr>
      <w:r w:rsidRPr="002712F1">
        <w:rPr>
          <w:rFonts w:ascii="Arial" w:hAnsi="Arial" w:cs="Arial"/>
          <w:b/>
          <w:bCs/>
          <w:sz w:val="20"/>
          <w:szCs w:val="20"/>
        </w:rPr>
        <w:t>действующий на основании</w:t>
      </w:r>
      <w:r w:rsidRPr="002712F1">
        <w:rPr>
          <w:rFonts w:ascii="Arial" w:hAnsi="Arial" w:cs="Arial"/>
          <w:b/>
          <w:bCs/>
          <w:sz w:val="20"/>
          <w:szCs w:val="20"/>
          <w:vertAlign w:val="superscript"/>
        </w:rPr>
        <w:t>1</w:t>
      </w:r>
      <w:r w:rsidRPr="002712F1">
        <w:rPr>
          <w:rFonts w:ascii="Arial" w:hAnsi="Arial" w:cs="Arial"/>
          <w:sz w:val="20"/>
          <w:szCs w:val="20"/>
        </w:rPr>
        <w:t>____________________________________________________</w:t>
      </w:r>
      <w:r w:rsidR="003452C8">
        <w:rPr>
          <w:rFonts w:ascii="Arial" w:hAnsi="Arial" w:cs="Arial"/>
          <w:sz w:val="20"/>
          <w:szCs w:val="20"/>
        </w:rPr>
        <w:t>_________________</w:t>
      </w:r>
    </w:p>
    <w:p w:rsidR="002F144B" w:rsidRPr="002712F1" w:rsidRDefault="002F144B" w:rsidP="002F144B">
      <w:pPr>
        <w:jc w:val="center"/>
        <w:rPr>
          <w:rFonts w:ascii="Arial" w:hAnsi="Arial" w:cs="Arial"/>
          <w:b/>
          <w:sz w:val="20"/>
          <w:szCs w:val="20"/>
        </w:rPr>
      </w:pPr>
      <w:r w:rsidRPr="002712F1">
        <w:rPr>
          <w:rFonts w:ascii="Arial" w:hAnsi="Arial" w:cs="Arial"/>
          <w:sz w:val="20"/>
          <w:szCs w:val="20"/>
        </w:rPr>
        <w:t>(Устав, Положение и т.д.)</w:t>
      </w:r>
    </w:p>
    <w:tbl>
      <w:tblPr>
        <w:tblW w:w="0" w:type="auto"/>
        <w:tblInd w:w="-76" w:type="dxa"/>
        <w:tblLayout w:type="fixed"/>
        <w:tblLook w:val="0000" w:firstRow="0" w:lastRow="0" w:firstColumn="0" w:lastColumn="0" w:noHBand="0" w:noVBand="0"/>
      </w:tblPr>
      <w:tblGrid>
        <w:gridCol w:w="10107"/>
      </w:tblGrid>
      <w:tr w:rsidR="002F144B" w:rsidRPr="002712F1" w:rsidTr="0068112E">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F144B" w:rsidRPr="002712F1" w:rsidRDefault="002F144B" w:rsidP="00C4757F">
            <w:pPr>
              <w:rPr>
                <w:rFonts w:ascii="Arial" w:hAnsi="Arial" w:cs="Arial"/>
                <w:sz w:val="20"/>
                <w:szCs w:val="20"/>
              </w:rPr>
            </w:pPr>
            <w:r w:rsidRPr="002712F1">
              <w:rPr>
                <w:rFonts w:ascii="Arial" w:hAnsi="Arial" w:cs="Arial"/>
                <w:b/>
                <w:sz w:val="20"/>
                <w:szCs w:val="20"/>
              </w:rPr>
              <w:t>(заполняется</w:t>
            </w:r>
            <w:r w:rsidR="0066380D">
              <w:rPr>
                <w:rFonts w:ascii="Arial" w:hAnsi="Arial" w:cs="Arial"/>
                <w:b/>
                <w:sz w:val="20"/>
                <w:szCs w:val="20"/>
              </w:rPr>
              <w:t xml:space="preserve"> </w:t>
            </w:r>
            <w:r w:rsidRPr="002712F1">
              <w:rPr>
                <w:rFonts w:ascii="Arial" w:hAnsi="Arial" w:cs="Arial"/>
                <w:b/>
                <w:sz w:val="20"/>
                <w:szCs w:val="20"/>
              </w:rPr>
              <w:t>индивидуальным предпринимателем, физическим лицом)</w:t>
            </w:r>
          </w:p>
          <w:p w:rsidR="002F144B" w:rsidRPr="002712F1" w:rsidRDefault="002F144B" w:rsidP="00C4757F">
            <w:pPr>
              <w:rPr>
                <w:rFonts w:ascii="Arial" w:hAnsi="Arial" w:cs="Arial"/>
                <w:sz w:val="20"/>
                <w:szCs w:val="20"/>
              </w:rPr>
            </w:pPr>
            <w:r w:rsidRPr="002712F1">
              <w:rPr>
                <w:rFonts w:ascii="Arial" w:hAnsi="Arial" w:cs="Arial"/>
                <w:sz w:val="20"/>
                <w:szCs w:val="20"/>
              </w:rPr>
              <w:t>Паспортные данные: серия……………………№ ……………………</w:t>
            </w:r>
            <w:proofErr w:type="gramStart"/>
            <w:r w:rsidRPr="002712F1">
              <w:rPr>
                <w:rFonts w:ascii="Arial" w:hAnsi="Arial" w:cs="Arial"/>
                <w:sz w:val="20"/>
                <w:szCs w:val="20"/>
              </w:rPr>
              <w:t>…….</w:t>
            </w:r>
            <w:proofErr w:type="gramEnd"/>
            <w:r w:rsidRPr="002712F1">
              <w:rPr>
                <w:rFonts w:ascii="Arial" w:hAnsi="Arial" w:cs="Arial"/>
                <w:sz w:val="20"/>
                <w:szCs w:val="20"/>
              </w:rPr>
              <w:t>, дата выдачи «…....» ………………..….г.</w:t>
            </w:r>
          </w:p>
          <w:p w:rsidR="002F144B" w:rsidRPr="002712F1" w:rsidRDefault="002F144B" w:rsidP="00C4757F">
            <w:pPr>
              <w:rPr>
                <w:rFonts w:ascii="Arial" w:hAnsi="Arial" w:cs="Arial"/>
                <w:sz w:val="20"/>
                <w:szCs w:val="20"/>
              </w:rPr>
            </w:pPr>
            <w:r w:rsidRPr="002712F1">
              <w:rPr>
                <w:rFonts w:ascii="Arial" w:hAnsi="Arial" w:cs="Arial"/>
                <w:sz w:val="20"/>
                <w:szCs w:val="20"/>
              </w:rPr>
              <w:t>кем выдан…………………………………………………………………………………………………………………….</w:t>
            </w:r>
          </w:p>
          <w:p w:rsidR="002F144B" w:rsidRPr="002712F1" w:rsidRDefault="002F144B" w:rsidP="00C4757F">
            <w:pPr>
              <w:rPr>
                <w:rFonts w:ascii="Arial" w:hAnsi="Arial" w:cs="Arial"/>
                <w:sz w:val="20"/>
                <w:szCs w:val="20"/>
              </w:rPr>
            </w:pPr>
            <w:r w:rsidRPr="002712F1">
              <w:rPr>
                <w:rFonts w:ascii="Arial" w:hAnsi="Arial" w:cs="Arial"/>
                <w:sz w:val="20"/>
                <w:szCs w:val="20"/>
              </w:rPr>
              <w:t>Адрес регистрации по месту жительства …………………………………………………………………………………...</w:t>
            </w:r>
          </w:p>
          <w:p w:rsidR="002F144B" w:rsidRPr="002712F1" w:rsidRDefault="002F144B" w:rsidP="00C4757F">
            <w:pPr>
              <w:rPr>
                <w:rFonts w:ascii="Arial" w:hAnsi="Arial" w:cs="Arial"/>
                <w:sz w:val="20"/>
                <w:szCs w:val="20"/>
              </w:rPr>
            </w:pPr>
            <w:r w:rsidRPr="002712F1">
              <w:rPr>
                <w:rFonts w:ascii="Arial" w:hAnsi="Arial" w:cs="Arial"/>
                <w:sz w:val="20"/>
                <w:szCs w:val="20"/>
              </w:rPr>
              <w:t>Адрес регистрации по месту пребывания…………………………………………………………………………………...</w:t>
            </w:r>
          </w:p>
          <w:p w:rsidR="002F144B" w:rsidRPr="002712F1" w:rsidRDefault="002F144B" w:rsidP="00C4757F">
            <w:pPr>
              <w:rPr>
                <w:rFonts w:ascii="Arial" w:hAnsi="Arial" w:cs="Arial"/>
                <w:sz w:val="20"/>
                <w:szCs w:val="20"/>
              </w:rPr>
            </w:pPr>
            <w:r w:rsidRPr="002712F1">
              <w:rPr>
                <w:rFonts w:ascii="Arial" w:hAnsi="Arial" w:cs="Arial"/>
                <w:sz w:val="20"/>
                <w:szCs w:val="20"/>
              </w:rPr>
              <w:t>Контактный телефон …………………………………………………………………………………………………</w:t>
            </w:r>
            <w:proofErr w:type="gramStart"/>
            <w:r w:rsidRPr="002712F1">
              <w:rPr>
                <w:rFonts w:ascii="Arial" w:hAnsi="Arial" w:cs="Arial"/>
                <w:sz w:val="20"/>
                <w:szCs w:val="20"/>
              </w:rPr>
              <w:t>…….</w:t>
            </w:r>
            <w:proofErr w:type="gramEnd"/>
            <w:r w:rsidRPr="002712F1">
              <w:rPr>
                <w:rFonts w:ascii="Arial" w:hAnsi="Arial" w:cs="Arial"/>
                <w:sz w:val="20"/>
                <w:szCs w:val="20"/>
              </w:rPr>
              <w:t>.</w:t>
            </w:r>
          </w:p>
          <w:p w:rsidR="002F144B" w:rsidRPr="002712F1" w:rsidRDefault="002F144B" w:rsidP="00C4757F">
            <w:pPr>
              <w:rPr>
                <w:rFonts w:ascii="Arial" w:hAnsi="Arial" w:cs="Arial"/>
                <w:sz w:val="20"/>
                <w:szCs w:val="20"/>
              </w:rPr>
            </w:pPr>
            <w:r w:rsidRPr="002712F1">
              <w:rPr>
                <w:rFonts w:ascii="Arial" w:hAnsi="Arial" w:cs="Arial"/>
                <w:sz w:val="20"/>
                <w:szCs w:val="20"/>
              </w:rPr>
              <w:t>Дата регистрации в качестве индивидуального предпринимателя: «</w:t>
            </w:r>
            <w:proofErr w:type="gramStart"/>
            <w:r w:rsidRPr="002712F1">
              <w:rPr>
                <w:rFonts w:ascii="Arial" w:hAnsi="Arial" w:cs="Arial"/>
                <w:sz w:val="20"/>
                <w:szCs w:val="20"/>
              </w:rPr>
              <w:t>…....</w:t>
            </w:r>
            <w:proofErr w:type="gramEnd"/>
            <w:r w:rsidRPr="002712F1">
              <w:rPr>
                <w:rFonts w:ascii="Arial" w:hAnsi="Arial" w:cs="Arial"/>
                <w:sz w:val="20"/>
                <w:szCs w:val="20"/>
              </w:rPr>
              <w:t>» ……г. ………………………………….</w:t>
            </w:r>
          </w:p>
          <w:p w:rsidR="002F144B" w:rsidRPr="002712F1" w:rsidRDefault="002F144B" w:rsidP="00C4757F">
            <w:pPr>
              <w:rPr>
                <w:rFonts w:ascii="Arial" w:hAnsi="Arial" w:cs="Arial"/>
                <w:b/>
                <w:sz w:val="20"/>
                <w:szCs w:val="20"/>
              </w:rPr>
            </w:pPr>
            <w:r w:rsidRPr="002712F1">
              <w:rPr>
                <w:rFonts w:ascii="Arial" w:hAnsi="Arial" w:cs="Arial"/>
                <w:sz w:val="20"/>
                <w:szCs w:val="20"/>
              </w:rPr>
              <w:t>ОГРН индивидуального предпринимателя №………………………………………………………………………………</w:t>
            </w:r>
          </w:p>
        </w:tc>
      </w:tr>
      <w:tr w:rsidR="002F144B" w:rsidRPr="002712F1" w:rsidTr="0068112E">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2F144B" w:rsidRPr="002712F1" w:rsidRDefault="002F144B" w:rsidP="00C4757F">
            <w:pPr>
              <w:rPr>
                <w:rFonts w:ascii="Arial" w:hAnsi="Arial" w:cs="Arial"/>
                <w:sz w:val="20"/>
                <w:szCs w:val="20"/>
              </w:rPr>
            </w:pPr>
            <w:r w:rsidRPr="002712F1">
              <w:rPr>
                <w:rFonts w:ascii="Arial" w:hAnsi="Arial" w:cs="Arial"/>
                <w:b/>
                <w:sz w:val="20"/>
                <w:szCs w:val="20"/>
              </w:rPr>
              <w:t>(заполняется юридическим лицом)</w:t>
            </w:r>
          </w:p>
          <w:p w:rsidR="002F144B" w:rsidRPr="002712F1" w:rsidRDefault="002F144B" w:rsidP="00C4757F">
            <w:pPr>
              <w:rPr>
                <w:rFonts w:ascii="Arial" w:hAnsi="Arial" w:cs="Arial"/>
                <w:sz w:val="20"/>
                <w:szCs w:val="20"/>
              </w:rPr>
            </w:pPr>
            <w:r w:rsidRPr="002712F1">
              <w:rPr>
                <w:rFonts w:ascii="Arial" w:hAnsi="Arial" w:cs="Arial"/>
                <w:sz w:val="20"/>
                <w:szCs w:val="20"/>
              </w:rPr>
              <w:t>Адрес местонахождения……………………………………………………………………………………………...............</w:t>
            </w:r>
          </w:p>
          <w:p w:rsidR="002F144B" w:rsidRPr="002712F1" w:rsidRDefault="002F144B" w:rsidP="00C4757F">
            <w:pPr>
              <w:rPr>
                <w:rFonts w:ascii="Arial" w:hAnsi="Arial" w:cs="Arial"/>
                <w:sz w:val="20"/>
                <w:szCs w:val="20"/>
              </w:rPr>
            </w:pPr>
            <w:r w:rsidRPr="002712F1">
              <w:rPr>
                <w:rFonts w:ascii="Arial" w:hAnsi="Arial" w:cs="Arial"/>
                <w:sz w:val="20"/>
                <w:szCs w:val="20"/>
              </w:rPr>
              <w:t>Почтовый адрес……………………………………………………………………………………………………………….</w:t>
            </w:r>
          </w:p>
          <w:p w:rsidR="002F144B" w:rsidRPr="002712F1" w:rsidRDefault="002F144B" w:rsidP="00C4757F">
            <w:pPr>
              <w:rPr>
                <w:rFonts w:ascii="Arial" w:hAnsi="Arial" w:cs="Arial"/>
                <w:sz w:val="20"/>
                <w:szCs w:val="20"/>
              </w:rPr>
            </w:pPr>
            <w:r w:rsidRPr="002712F1">
              <w:rPr>
                <w:rFonts w:ascii="Arial" w:hAnsi="Arial" w:cs="Arial"/>
                <w:sz w:val="20"/>
                <w:szCs w:val="20"/>
              </w:rPr>
              <w:t xml:space="preserve">Контактный </w:t>
            </w:r>
            <w:proofErr w:type="gramStart"/>
            <w:r w:rsidRPr="002712F1">
              <w:rPr>
                <w:rFonts w:ascii="Arial" w:hAnsi="Arial" w:cs="Arial"/>
                <w:sz w:val="20"/>
                <w:szCs w:val="20"/>
              </w:rPr>
              <w:t>телефон….</w:t>
            </w:r>
            <w:proofErr w:type="gramEnd"/>
            <w:r w:rsidRPr="002712F1">
              <w:rPr>
                <w:rFonts w:ascii="Arial" w:hAnsi="Arial" w:cs="Arial"/>
                <w:sz w:val="20"/>
                <w:szCs w:val="20"/>
              </w:rPr>
              <w:t>…..…………………………………………………………………………………………………..</w:t>
            </w:r>
          </w:p>
          <w:p w:rsidR="002F144B" w:rsidRPr="002712F1" w:rsidRDefault="002F144B" w:rsidP="00C4757F">
            <w:pPr>
              <w:rPr>
                <w:rFonts w:ascii="Arial" w:hAnsi="Arial" w:cs="Arial"/>
                <w:b/>
                <w:sz w:val="20"/>
                <w:szCs w:val="20"/>
              </w:rPr>
            </w:pPr>
            <w:r w:rsidRPr="002712F1">
              <w:rPr>
                <w:rFonts w:ascii="Arial" w:hAnsi="Arial" w:cs="Arial"/>
                <w:sz w:val="20"/>
                <w:szCs w:val="20"/>
              </w:rPr>
              <w:t>ИНН №_______________ ОГРН №___________________</w:t>
            </w:r>
          </w:p>
        </w:tc>
      </w:tr>
      <w:tr w:rsidR="002F144B" w:rsidRPr="002712F1" w:rsidTr="0068112E">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F144B" w:rsidRPr="002712F1" w:rsidRDefault="002F144B" w:rsidP="00C4757F">
            <w:pPr>
              <w:rPr>
                <w:rFonts w:ascii="Arial" w:hAnsi="Arial" w:cs="Arial"/>
                <w:b/>
                <w:sz w:val="20"/>
                <w:szCs w:val="20"/>
              </w:rPr>
            </w:pPr>
            <w:r w:rsidRPr="002712F1">
              <w:rPr>
                <w:rFonts w:ascii="Arial" w:hAnsi="Arial" w:cs="Arial"/>
                <w:b/>
                <w:sz w:val="20"/>
                <w:szCs w:val="20"/>
              </w:rPr>
              <w:t>Представитель Претендента</w:t>
            </w:r>
            <w:r w:rsidRPr="002712F1">
              <w:rPr>
                <w:rFonts w:ascii="Arial" w:hAnsi="Arial" w:cs="Arial"/>
                <w:b/>
                <w:sz w:val="20"/>
                <w:szCs w:val="20"/>
                <w:vertAlign w:val="superscript"/>
              </w:rPr>
              <w:t>2</w:t>
            </w:r>
            <w:r w:rsidRPr="002712F1">
              <w:rPr>
                <w:rFonts w:ascii="Arial" w:hAnsi="Arial" w:cs="Arial"/>
                <w:sz w:val="20"/>
                <w:szCs w:val="20"/>
              </w:rPr>
              <w:t>………………………………………………………………………………………………</w:t>
            </w:r>
          </w:p>
          <w:p w:rsidR="002F144B" w:rsidRPr="002712F1" w:rsidRDefault="002F144B" w:rsidP="00C4757F">
            <w:pPr>
              <w:jc w:val="center"/>
              <w:rPr>
                <w:rFonts w:ascii="Arial" w:hAnsi="Arial" w:cs="Arial"/>
                <w:sz w:val="20"/>
                <w:szCs w:val="20"/>
              </w:rPr>
            </w:pPr>
            <w:r w:rsidRPr="002712F1">
              <w:rPr>
                <w:rFonts w:ascii="Arial" w:hAnsi="Arial" w:cs="Arial"/>
                <w:b/>
                <w:sz w:val="20"/>
                <w:szCs w:val="20"/>
              </w:rPr>
              <w:t>(Ф.И.О.)</w:t>
            </w:r>
          </w:p>
          <w:p w:rsidR="002F144B" w:rsidRPr="002712F1" w:rsidRDefault="002F144B" w:rsidP="00C4757F">
            <w:pPr>
              <w:rPr>
                <w:rFonts w:ascii="Arial" w:hAnsi="Arial" w:cs="Arial"/>
                <w:sz w:val="20"/>
                <w:szCs w:val="20"/>
              </w:rPr>
            </w:pPr>
            <w:r w:rsidRPr="002712F1">
              <w:rPr>
                <w:rFonts w:ascii="Arial" w:hAnsi="Arial" w:cs="Arial"/>
                <w:sz w:val="20"/>
                <w:szCs w:val="20"/>
              </w:rPr>
              <w:t xml:space="preserve">Действует на основании доверенности от </w:t>
            </w:r>
            <w:proofErr w:type="gramStart"/>
            <w:r w:rsidRPr="002712F1">
              <w:rPr>
                <w:rFonts w:ascii="Arial" w:hAnsi="Arial" w:cs="Arial"/>
                <w:sz w:val="20"/>
                <w:szCs w:val="20"/>
              </w:rPr>
              <w:t>«….</w:t>
            </w:r>
            <w:proofErr w:type="gramEnd"/>
            <w:r w:rsidRPr="002712F1">
              <w:rPr>
                <w:rFonts w:ascii="Arial" w:hAnsi="Arial" w:cs="Arial"/>
                <w:sz w:val="20"/>
                <w:szCs w:val="20"/>
              </w:rPr>
              <w:t>.»…………20..….г., № ………………………………………………….</w:t>
            </w:r>
          </w:p>
          <w:p w:rsidR="002F144B" w:rsidRPr="002712F1" w:rsidRDefault="002F144B" w:rsidP="00C4757F">
            <w:pPr>
              <w:rPr>
                <w:rFonts w:ascii="Arial" w:hAnsi="Arial" w:cs="Arial"/>
                <w:sz w:val="20"/>
                <w:szCs w:val="20"/>
              </w:rPr>
            </w:pPr>
            <w:r w:rsidRPr="002712F1">
              <w:rPr>
                <w:rFonts w:ascii="Arial" w:hAnsi="Arial" w:cs="Arial"/>
                <w:sz w:val="20"/>
                <w:szCs w:val="20"/>
              </w:rPr>
              <w:t>Паспортные данные представителя: серия ………</w:t>
            </w:r>
            <w:proofErr w:type="gramStart"/>
            <w:r w:rsidRPr="002712F1">
              <w:rPr>
                <w:rFonts w:ascii="Arial" w:hAnsi="Arial" w:cs="Arial"/>
                <w:sz w:val="20"/>
                <w:szCs w:val="20"/>
              </w:rPr>
              <w:t>…....</w:t>
            </w:r>
            <w:proofErr w:type="gramEnd"/>
            <w:r w:rsidRPr="002712F1">
              <w:rPr>
                <w:rFonts w:ascii="Arial" w:hAnsi="Arial" w:cs="Arial"/>
                <w:sz w:val="20"/>
                <w:szCs w:val="20"/>
              </w:rPr>
              <w:t>……№ ………………., дата выдачи «…....» …….…… .…....г.</w:t>
            </w:r>
          </w:p>
          <w:p w:rsidR="002F144B" w:rsidRPr="002712F1" w:rsidRDefault="002F144B" w:rsidP="00C4757F">
            <w:pPr>
              <w:rPr>
                <w:rFonts w:ascii="Arial" w:hAnsi="Arial" w:cs="Arial"/>
                <w:sz w:val="20"/>
                <w:szCs w:val="20"/>
              </w:rPr>
            </w:pPr>
            <w:r w:rsidRPr="002712F1">
              <w:rPr>
                <w:rFonts w:ascii="Arial" w:hAnsi="Arial" w:cs="Arial"/>
                <w:sz w:val="20"/>
                <w:szCs w:val="20"/>
              </w:rPr>
              <w:t>кем выдан</w:t>
            </w:r>
            <w:proofErr w:type="gramStart"/>
            <w:r w:rsidRPr="002712F1">
              <w:rPr>
                <w:rFonts w:ascii="Arial" w:hAnsi="Arial" w:cs="Arial"/>
                <w:sz w:val="20"/>
                <w:szCs w:val="20"/>
              </w:rPr>
              <w:t xml:space="preserve"> ..</w:t>
            </w:r>
            <w:proofErr w:type="gramEnd"/>
            <w:r w:rsidRPr="002712F1">
              <w:rPr>
                <w:rFonts w:ascii="Arial" w:hAnsi="Arial" w:cs="Arial"/>
                <w:sz w:val="20"/>
                <w:szCs w:val="20"/>
              </w:rPr>
              <w:t>……………………………………………….……………………………..……………………………………</w:t>
            </w:r>
          </w:p>
          <w:p w:rsidR="002F144B" w:rsidRPr="002712F1" w:rsidRDefault="002F144B" w:rsidP="00C4757F">
            <w:pPr>
              <w:rPr>
                <w:rFonts w:ascii="Arial" w:hAnsi="Arial" w:cs="Arial"/>
                <w:sz w:val="20"/>
                <w:szCs w:val="20"/>
              </w:rPr>
            </w:pPr>
            <w:r w:rsidRPr="002712F1">
              <w:rPr>
                <w:rFonts w:ascii="Arial" w:hAnsi="Arial" w:cs="Arial"/>
                <w:sz w:val="20"/>
                <w:szCs w:val="20"/>
              </w:rPr>
              <w:t>Адрес регистрации по месту жительства …………………………………………………………………………………...</w:t>
            </w:r>
          </w:p>
          <w:p w:rsidR="002F144B" w:rsidRPr="002712F1" w:rsidRDefault="002F144B" w:rsidP="00C4757F">
            <w:pPr>
              <w:rPr>
                <w:rFonts w:ascii="Arial" w:hAnsi="Arial" w:cs="Arial"/>
                <w:sz w:val="20"/>
                <w:szCs w:val="20"/>
              </w:rPr>
            </w:pPr>
            <w:r w:rsidRPr="002712F1">
              <w:rPr>
                <w:rFonts w:ascii="Arial" w:hAnsi="Arial" w:cs="Arial"/>
                <w:sz w:val="20"/>
                <w:szCs w:val="20"/>
              </w:rPr>
              <w:t>Адрес регистрации по месту пребывания…………………………………………………………………………………...</w:t>
            </w:r>
          </w:p>
          <w:p w:rsidR="002F144B" w:rsidRPr="002712F1" w:rsidRDefault="002F144B" w:rsidP="00C4757F">
            <w:pPr>
              <w:rPr>
                <w:rFonts w:ascii="Arial" w:hAnsi="Arial" w:cs="Arial"/>
                <w:sz w:val="20"/>
                <w:szCs w:val="20"/>
              </w:rPr>
            </w:pPr>
            <w:r w:rsidRPr="002712F1">
              <w:rPr>
                <w:rFonts w:ascii="Arial" w:hAnsi="Arial" w:cs="Arial"/>
                <w:sz w:val="20"/>
                <w:szCs w:val="20"/>
              </w:rPr>
              <w:t xml:space="preserve">Контактный телефон </w:t>
            </w:r>
            <w:proofErr w:type="gramStart"/>
            <w:r w:rsidRPr="002712F1">
              <w:rPr>
                <w:rFonts w:ascii="Arial" w:hAnsi="Arial" w:cs="Arial"/>
                <w:sz w:val="20"/>
                <w:szCs w:val="20"/>
              </w:rPr>
              <w:t>…….</w:t>
            </w:r>
            <w:proofErr w:type="gramEnd"/>
            <w:r w:rsidRPr="002712F1">
              <w:rPr>
                <w:rFonts w:ascii="Arial" w:hAnsi="Arial" w:cs="Arial"/>
                <w:sz w:val="20"/>
                <w:szCs w:val="20"/>
              </w:rPr>
              <w:t>.………………………………………………………………………………………………….</w:t>
            </w:r>
          </w:p>
        </w:tc>
      </w:tr>
    </w:tbl>
    <w:p w:rsidR="002F144B" w:rsidRPr="002712F1" w:rsidRDefault="002F144B" w:rsidP="002F144B">
      <w:pPr>
        <w:widowControl w:val="0"/>
        <w:autoSpaceDE w:val="0"/>
        <w:spacing w:before="1" w:after="1"/>
        <w:ind w:left="1" w:hanging="1"/>
        <w:jc w:val="both"/>
        <w:rPr>
          <w:rFonts w:ascii="Arial" w:hAnsi="Arial" w:cs="Arial"/>
          <w:sz w:val="20"/>
          <w:szCs w:val="20"/>
        </w:rPr>
      </w:pPr>
      <w:r w:rsidRPr="002712F1">
        <w:rPr>
          <w:rFonts w:ascii="Arial" w:hAnsi="Arial" w:cs="Arial"/>
          <w:sz w:val="20"/>
          <w:szCs w:val="20"/>
        </w:rPr>
        <w:tab/>
      </w:r>
    </w:p>
    <w:p w:rsidR="002F144B" w:rsidRPr="002712F1" w:rsidRDefault="002F144B" w:rsidP="002F144B">
      <w:pPr>
        <w:widowControl w:val="0"/>
        <w:autoSpaceDE w:val="0"/>
        <w:spacing w:before="1" w:after="1"/>
        <w:ind w:left="1" w:hanging="1"/>
        <w:jc w:val="both"/>
        <w:rPr>
          <w:rFonts w:ascii="Arial" w:hAnsi="Arial" w:cs="Arial"/>
          <w:sz w:val="20"/>
          <w:szCs w:val="20"/>
        </w:rPr>
      </w:pPr>
      <w:r w:rsidRPr="002712F1">
        <w:rPr>
          <w:rFonts w:ascii="Arial" w:hAnsi="Arial" w:cs="Arial"/>
          <w:b/>
          <w:sz w:val="20"/>
          <w:szCs w:val="20"/>
        </w:rPr>
        <w:t>принял решение об участии в Процедуре по продаже Объекта (лота):</w:t>
      </w:r>
    </w:p>
    <w:p w:rsidR="002F144B" w:rsidRPr="002712F1" w:rsidRDefault="002F144B" w:rsidP="002F144B">
      <w:pPr>
        <w:widowControl w:val="0"/>
        <w:autoSpaceDE w:val="0"/>
        <w:spacing w:before="1" w:after="1"/>
        <w:ind w:left="1" w:hanging="1"/>
        <w:jc w:val="both"/>
        <w:rPr>
          <w:rFonts w:ascii="Arial" w:hAnsi="Arial" w:cs="Arial"/>
          <w:sz w:val="20"/>
          <w:szCs w:val="20"/>
        </w:rPr>
      </w:pPr>
    </w:p>
    <w:tbl>
      <w:tblPr>
        <w:tblW w:w="0" w:type="auto"/>
        <w:tblInd w:w="-76" w:type="dxa"/>
        <w:tblLayout w:type="fixed"/>
        <w:tblLook w:val="0000" w:firstRow="0" w:lastRow="0" w:firstColumn="0" w:lastColumn="0" w:noHBand="0" w:noVBand="0"/>
      </w:tblPr>
      <w:tblGrid>
        <w:gridCol w:w="10107"/>
      </w:tblGrid>
      <w:tr w:rsidR="002F144B" w:rsidRPr="002712F1" w:rsidTr="0068112E">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2F144B" w:rsidRPr="002712F1" w:rsidRDefault="002F144B" w:rsidP="0068112E">
            <w:pPr>
              <w:rPr>
                <w:rFonts w:ascii="Arial" w:hAnsi="Arial" w:cs="Arial"/>
                <w:sz w:val="20"/>
                <w:szCs w:val="20"/>
              </w:rPr>
            </w:pPr>
            <w:r w:rsidRPr="002712F1">
              <w:rPr>
                <w:rFonts w:ascii="Arial" w:hAnsi="Arial" w:cs="Arial"/>
                <w:sz w:val="20"/>
                <w:szCs w:val="20"/>
              </w:rPr>
              <w:t>Дата Процедуры: …</w:t>
            </w:r>
            <w:proofErr w:type="gramStart"/>
            <w:r w:rsidRPr="002712F1">
              <w:rPr>
                <w:rFonts w:ascii="Arial" w:hAnsi="Arial" w:cs="Arial"/>
                <w:sz w:val="20"/>
                <w:szCs w:val="20"/>
              </w:rPr>
              <w:t>…….</w:t>
            </w:r>
            <w:proofErr w:type="gramEnd"/>
            <w:r w:rsidRPr="002712F1">
              <w:rPr>
                <w:rFonts w:ascii="Arial" w:hAnsi="Arial" w:cs="Arial"/>
                <w:sz w:val="20"/>
                <w:szCs w:val="20"/>
              </w:rPr>
              <w:t xml:space="preserve">.……………. № Лота………………  </w:t>
            </w:r>
          </w:p>
          <w:p w:rsidR="002F144B" w:rsidRPr="002712F1" w:rsidRDefault="002F144B" w:rsidP="0068112E">
            <w:pPr>
              <w:rPr>
                <w:rFonts w:ascii="Arial" w:hAnsi="Arial" w:cs="Arial"/>
                <w:sz w:val="20"/>
                <w:szCs w:val="20"/>
              </w:rPr>
            </w:pPr>
            <w:r w:rsidRPr="002712F1">
              <w:rPr>
                <w:rFonts w:ascii="Arial" w:hAnsi="Arial" w:cs="Arial"/>
                <w:sz w:val="20"/>
                <w:szCs w:val="20"/>
              </w:rPr>
              <w:t xml:space="preserve">Наименование Объекта (лота)................................................................................................................................. </w:t>
            </w:r>
          </w:p>
          <w:p w:rsidR="002F144B" w:rsidRPr="002712F1" w:rsidRDefault="002F144B" w:rsidP="0068112E">
            <w:pPr>
              <w:rPr>
                <w:rFonts w:ascii="Arial" w:hAnsi="Arial" w:cs="Arial"/>
                <w:b/>
                <w:sz w:val="20"/>
                <w:szCs w:val="20"/>
              </w:rPr>
            </w:pPr>
            <w:r w:rsidRPr="002712F1">
              <w:rPr>
                <w:rFonts w:ascii="Arial" w:hAnsi="Arial" w:cs="Arial"/>
                <w:sz w:val="20"/>
                <w:szCs w:val="20"/>
              </w:rPr>
              <w:t>Адрес (местонахождение) Объекта (лота)………………………………………………………...………</w:t>
            </w:r>
          </w:p>
        </w:tc>
      </w:tr>
    </w:tbl>
    <w:p w:rsidR="002F144B" w:rsidRPr="002712F1" w:rsidRDefault="002F144B" w:rsidP="00C4757F">
      <w:pPr>
        <w:pStyle w:val="a5"/>
        <w:numPr>
          <w:ilvl w:val="0"/>
          <w:numId w:val="5"/>
        </w:numPr>
        <w:tabs>
          <w:tab w:val="clear" w:pos="360"/>
        </w:tabs>
        <w:suppressAutoHyphens/>
        <w:ind w:left="0" w:firstLine="709"/>
        <w:jc w:val="both"/>
        <w:rPr>
          <w:rFonts w:ascii="Arial" w:hAnsi="Arial" w:cs="Arial"/>
          <w:sz w:val="20"/>
          <w:szCs w:val="20"/>
        </w:rPr>
      </w:pPr>
      <w:r w:rsidRPr="002712F1">
        <w:rPr>
          <w:rFonts w:ascii="Arial" w:hAnsi="Arial" w:cs="Arial"/>
          <w:sz w:val="20"/>
          <w:szCs w:val="20"/>
        </w:rPr>
        <w:t>Претендент обязуется:</w:t>
      </w:r>
    </w:p>
    <w:p w:rsidR="002F144B" w:rsidRPr="002712F1" w:rsidRDefault="002F144B" w:rsidP="00C4757F">
      <w:pPr>
        <w:numPr>
          <w:ilvl w:val="1"/>
          <w:numId w:val="5"/>
        </w:numPr>
        <w:tabs>
          <w:tab w:val="clear" w:pos="357"/>
        </w:tabs>
        <w:suppressAutoHyphens/>
        <w:ind w:left="0" w:firstLine="709"/>
        <w:jc w:val="both"/>
        <w:rPr>
          <w:rFonts w:ascii="Arial" w:hAnsi="Arial" w:cs="Arial"/>
          <w:sz w:val="20"/>
          <w:szCs w:val="20"/>
        </w:rPr>
      </w:pPr>
      <w:r w:rsidRPr="002712F1">
        <w:rPr>
          <w:rFonts w:ascii="Arial" w:hAnsi="Arial" w:cs="Arial"/>
          <w:sz w:val="20"/>
          <w:szCs w:val="20"/>
        </w:rPr>
        <w:lastRenderedPageBreak/>
        <w:t>Соблюдать условия и порядок проведения Процедуры, содержащиеся в Информационном сообщении.</w:t>
      </w:r>
    </w:p>
    <w:p w:rsidR="002F144B" w:rsidRPr="002712F1" w:rsidRDefault="002F144B" w:rsidP="00C4757F">
      <w:pPr>
        <w:numPr>
          <w:ilvl w:val="1"/>
          <w:numId w:val="5"/>
        </w:numPr>
        <w:tabs>
          <w:tab w:val="clear" w:pos="357"/>
        </w:tabs>
        <w:suppressAutoHyphens/>
        <w:autoSpaceDE w:val="0"/>
        <w:ind w:left="0" w:firstLine="709"/>
        <w:jc w:val="both"/>
        <w:rPr>
          <w:rFonts w:ascii="Arial" w:hAnsi="Arial" w:cs="Arial"/>
          <w:sz w:val="20"/>
          <w:szCs w:val="20"/>
        </w:rPr>
      </w:pPr>
      <w:r w:rsidRPr="002712F1">
        <w:rPr>
          <w:rFonts w:ascii="Arial" w:hAnsi="Arial" w:cs="Arial"/>
          <w:sz w:val="20"/>
          <w:szCs w:val="20"/>
        </w:rPr>
        <w:t>В случае признания Победителем Процедуры</w:t>
      </w:r>
      <w:r w:rsidR="0066380D">
        <w:rPr>
          <w:rFonts w:ascii="Arial" w:hAnsi="Arial" w:cs="Arial"/>
          <w:sz w:val="20"/>
          <w:szCs w:val="20"/>
        </w:rPr>
        <w:t xml:space="preserve"> </w:t>
      </w:r>
      <w:r w:rsidRPr="002712F1">
        <w:rPr>
          <w:rFonts w:ascii="Arial" w:hAnsi="Arial" w:cs="Arial"/>
          <w:sz w:val="20"/>
          <w:szCs w:val="20"/>
        </w:rPr>
        <w:t xml:space="preserve">заключить договор купли-продажи с Продавцом в соответствии с порядком, сроками и требованиями, установленными в Информационном сообщении и договоре купли-продажи. </w:t>
      </w:r>
    </w:p>
    <w:p w:rsidR="002F144B" w:rsidRPr="002712F1" w:rsidRDefault="002F144B" w:rsidP="00C4757F">
      <w:pPr>
        <w:numPr>
          <w:ilvl w:val="0"/>
          <w:numId w:val="5"/>
        </w:numPr>
        <w:tabs>
          <w:tab w:val="clear" w:pos="360"/>
        </w:tabs>
        <w:suppressAutoHyphens/>
        <w:ind w:left="0" w:firstLine="709"/>
        <w:jc w:val="both"/>
        <w:rPr>
          <w:rFonts w:ascii="Arial" w:hAnsi="Arial" w:cs="Arial"/>
          <w:sz w:val="20"/>
          <w:szCs w:val="20"/>
        </w:rPr>
      </w:pPr>
      <w:r w:rsidRPr="002712F1">
        <w:rPr>
          <w:rFonts w:ascii="Arial" w:hAnsi="Arial" w:cs="Arial"/>
          <w:sz w:val="20"/>
          <w:szCs w:val="20"/>
        </w:rPr>
        <w:t>Претенденту</w:t>
      </w:r>
      <w:r w:rsidR="0066380D">
        <w:rPr>
          <w:rFonts w:ascii="Arial" w:hAnsi="Arial" w:cs="Arial"/>
          <w:sz w:val="20"/>
          <w:szCs w:val="20"/>
        </w:rPr>
        <w:t xml:space="preserve"> </w:t>
      </w:r>
      <w:r w:rsidRPr="002712F1">
        <w:rPr>
          <w:rFonts w:ascii="Arial" w:hAnsi="Arial" w:cs="Arial"/>
          <w:sz w:val="20"/>
          <w:szCs w:val="20"/>
        </w:rPr>
        <w:t>понятны все требования и положения Информационного сообщения. Претенденту</w:t>
      </w:r>
      <w:r w:rsidR="0066380D">
        <w:rPr>
          <w:rFonts w:ascii="Arial" w:hAnsi="Arial" w:cs="Arial"/>
          <w:sz w:val="20"/>
          <w:szCs w:val="20"/>
        </w:rPr>
        <w:t xml:space="preserve"> </w:t>
      </w:r>
      <w:r w:rsidRPr="002712F1">
        <w:rPr>
          <w:rFonts w:ascii="Arial" w:hAnsi="Arial" w:cs="Arial"/>
          <w:sz w:val="20"/>
          <w:szCs w:val="20"/>
        </w:rPr>
        <w:t>известно фактическое</w:t>
      </w:r>
      <w:r w:rsidR="0066380D">
        <w:rPr>
          <w:rFonts w:ascii="Arial" w:hAnsi="Arial" w:cs="Arial"/>
          <w:sz w:val="20"/>
          <w:szCs w:val="20"/>
        </w:rPr>
        <w:t xml:space="preserve"> </w:t>
      </w:r>
      <w:r w:rsidRPr="002712F1">
        <w:rPr>
          <w:rFonts w:ascii="Arial" w:hAnsi="Arial" w:cs="Arial"/>
          <w:sz w:val="20"/>
          <w:szCs w:val="20"/>
        </w:rPr>
        <w:t>состояние и технические характеристики Объекта (лота) (п.1)</w:t>
      </w:r>
      <w:r w:rsidRPr="002712F1">
        <w:rPr>
          <w:rFonts w:ascii="Arial" w:hAnsi="Arial" w:cs="Arial"/>
          <w:b/>
          <w:sz w:val="20"/>
          <w:szCs w:val="20"/>
        </w:rPr>
        <w:t xml:space="preserve"> и он не имеет претензий к ним.</w:t>
      </w:r>
    </w:p>
    <w:p w:rsidR="0006740E" w:rsidRDefault="002F144B" w:rsidP="00C76846">
      <w:pPr>
        <w:numPr>
          <w:ilvl w:val="0"/>
          <w:numId w:val="5"/>
        </w:numPr>
        <w:tabs>
          <w:tab w:val="clear" w:pos="360"/>
        </w:tabs>
        <w:suppressAutoHyphens/>
        <w:ind w:left="0" w:firstLine="709"/>
        <w:jc w:val="both"/>
        <w:rPr>
          <w:rFonts w:ascii="Arial" w:hAnsi="Arial" w:cs="Arial"/>
          <w:sz w:val="20"/>
          <w:szCs w:val="20"/>
        </w:rPr>
      </w:pPr>
      <w:r w:rsidRPr="0006740E">
        <w:rPr>
          <w:rFonts w:ascii="Arial" w:hAnsi="Arial" w:cs="Arial"/>
          <w:sz w:val="20"/>
          <w:szCs w:val="20"/>
        </w:rPr>
        <w:t xml:space="preserve">Претендент извещён о том, что он </w:t>
      </w:r>
      <w:r w:rsidR="0006740E" w:rsidRPr="0006740E">
        <w:rPr>
          <w:rFonts w:ascii="Arial" w:hAnsi="Arial" w:cs="Arial"/>
          <w:sz w:val="20"/>
          <w:szCs w:val="20"/>
        </w:rPr>
        <w:t xml:space="preserve">не </w:t>
      </w:r>
      <w:r w:rsidRPr="0006740E">
        <w:rPr>
          <w:rFonts w:ascii="Arial" w:hAnsi="Arial" w:cs="Arial"/>
          <w:sz w:val="20"/>
          <w:szCs w:val="20"/>
        </w:rPr>
        <w:t xml:space="preserve">вправе отозвать Заявку </w:t>
      </w:r>
    </w:p>
    <w:p w:rsidR="002F144B" w:rsidRPr="0006740E" w:rsidRDefault="002F144B" w:rsidP="00C76846">
      <w:pPr>
        <w:numPr>
          <w:ilvl w:val="0"/>
          <w:numId w:val="5"/>
        </w:numPr>
        <w:tabs>
          <w:tab w:val="clear" w:pos="360"/>
        </w:tabs>
        <w:suppressAutoHyphens/>
        <w:ind w:left="0" w:firstLine="709"/>
        <w:jc w:val="both"/>
        <w:rPr>
          <w:rFonts w:ascii="Arial" w:hAnsi="Arial" w:cs="Arial"/>
          <w:sz w:val="20"/>
          <w:szCs w:val="20"/>
        </w:rPr>
      </w:pPr>
      <w:r w:rsidRPr="0006740E">
        <w:rPr>
          <w:rFonts w:ascii="Arial" w:hAnsi="Arial" w:cs="Arial"/>
          <w:sz w:val="20"/>
          <w:szCs w:val="20"/>
        </w:rPr>
        <w:t xml:space="preserve">Ответственность за достоверность представленных документов и информации несет Претендент. </w:t>
      </w:r>
    </w:p>
    <w:p w:rsidR="002F144B" w:rsidRPr="002712F1" w:rsidRDefault="002F144B" w:rsidP="00C4757F">
      <w:pPr>
        <w:numPr>
          <w:ilvl w:val="0"/>
          <w:numId w:val="5"/>
        </w:numPr>
        <w:tabs>
          <w:tab w:val="clear" w:pos="360"/>
        </w:tabs>
        <w:suppressAutoHyphens/>
        <w:ind w:left="0" w:firstLine="709"/>
        <w:jc w:val="both"/>
        <w:rPr>
          <w:rFonts w:ascii="Arial" w:hAnsi="Arial" w:cs="Arial"/>
          <w:sz w:val="20"/>
          <w:szCs w:val="20"/>
        </w:rPr>
      </w:pPr>
      <w:r w:rsidRPr="002712F1">
        <w:rPr>
          <w:rFonts w:ascii="Arial" w:hAnsi="Arial" w:cs="Arial"/>
          <w:sz w:val="20"/>
          <w:szCs w:val="20"/>
        </w:rPr>
        <w:t>Претендент подтверждает, что на дату подписания настоящей Заявки ознакомлен с порядком проведения П</w:t>
      </w:r>
      <w:r w:rsidR="0006740E">
        <w:rPr>
          <w:rFonts w:ascii="Arial" w:hAnsi="Arial" w:cs="Arial"/>
          <w:sz w:val="20"/>
          <w:szCs w:val="20"/>
        </w:rPr>
        <w:t>роцедуры</w:t>
      </w:r>
      <w:r w:rsidRPr="002712F1">
        <w:rPr>
          <w:rFonts w:ascii="Arial" w:hAnsi="Arial" w:cs="Arial"/>
          <w:sz w:val="20"/>
          <w:szCs w:val="20"/>
        </w:rPr>
        <w:t xml:space="preserve">,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Объекта (лота) в результате осмотра, который осуществляется по адресу места расположения Объекта (лота). </w:t>
      </w:r>
    </w:p>
    <w:p w:rsidR="002F144B" w:rsidRPr="002712F1" w:rsidRDefault="002F144B" w:rsidP="00C4757F">
      <w:pPr>
        <w:numPr>
          <w:ilvl w:val="0"/>
          <w:numId w:val="5"/>
        </w:numPr>
        <w:tabs>
          <w:tab w:val="clear" w:pos="360"/>
        </w:tabs>
        <w:suppressAutoHyphens/>
        <w:ind w:left="0" w:firstLine="709"/>
        <w:jc w:val="both"/>
        <w:rPr>
          <w:rFonts w:ascii="Arial" w:hAnsi="Arial" w:cs="Arial"/>
          <w:sz w:val="20"/>
          <w:szCs w:val="20"/>
        </w:rPr>
      </w:pPr>
      <w:r w:rsidRPr="002712F1">
        <w:rPr>
          <w:rFonts w:ascii="Arial" w:hAnsi="Arial" w:cs="Arial"/>
          <w:sz w:val="20"/>
          <w:szCs w:val="20"/>
        </w:rPr>
        <w:t>Претендент осведомлен и согласен с тем, что Организатор и Продавец не несут ответственности за ущерб, который может быть причинен Претенденту отменой Процедуры, внесением изменений в Информационное сообщение или отменой Процедуры, а также приостановлением организации и проведения процедуры.</w:t>
      </w:r>
    </w:p>
    <w:p w:rsidR="002F144B" w:rsidRPr="002712F1" w:rsidRDefault="002F144B" w:rsidP="00C4757F">
      <w:pPr>
        <w:ind w:firstLine="709"/>
        <w:jc w:val="both"/>
        <w:rPr>
          <w:rFonts w:ascii="Arial" w:hAnsi="Arial" w:cs="Arial"/>
          <w:sz w:val="20"/>
          <w:szCs w:val="20"/>
        </w:rPr>
      </w:pPr>
      <w:r w:rsidRPr="002712F1">
        <w:rPr>
          <w:rFonts w:ascii="Arial" w:hAnsi="Arial" w:cs="Arial"/>
          <w:sz w:val="20"/>
          <w:szCs w:val="20"/>
        </w:rPr>
        <w:t>___________________________________________________</w:t>
      </w:r>
    </w:p>
    <w:p w:rsidR="002F144B" w:rsidRPr="002712F1" w:rsidRDefault="002F144B" w:rsidP="00C4757F">
      <w:pPr>
        <w:ind w:firstLine="709"/>
        <w:jc w:val="both"/>
        <w:rPr>
          <w:rFonts w:ascii="Arial" w:hAnsi="Arial" w:cs="Arial"/>
          <w:sz w:val="20"/>
          <w:szCs w:val="20"/>
        </w:rPr>
      </w:pPr>
      <w:r w:rsidRPr="002712F1">
        <w:rPr>
          <w:rFonts w:ascii="Arial" w:hAnsi="Arial" w:cs="Arial"/>
          <w:b/>
          <w:sz w:val="20"/>
          <w:szCs w:val="20"/>
        </w:rPr>
        <w:t>1</w:t>
      </w:r>
      <w:r w:rsidRPr="002712F1">
        <w:rPr>
          <w:rFonts w:ascii="Arial" w:hAnsi="Arial" w:cs="Arial"/>
          <w:sz w:val="20"/>
          <w:szCs w:val="20"/>
        </w:rPr>
        <w:t xml:space="preserve"> Заполняется при подаче Заявки </w:t>
      </w:r>
      <w:r w:rsidRPr="002712F1">
        <w:rPr>
          <w:rFonts w:ascii="Arial" w:hAnsi="Arial" w:cs="Arial"/>
          <w:bCs/>
          <w:sz w:val="20"/>
          <w:szCs w:val="20"/>
        </w:rPr>
        <w:t>юридическим лицом</w:t>
      </w:r>
    </w:p>
    <w:p w:rsidR="002F144B" w:rsidRPr="002712F1" w:rsidRDefault="002F144B" w:rsidP="00C4757F">
      <w:pPr>
        <w:ind w:firstLine="709"/>
        <w:jc w:val="both"/>
        <w:rPr>
          <w:rFonts w:ascii="Arial" w:hAnsi="Arial" w:cs="Arial"/>
          <w:sz w:val="20"/>
          <w:szCs w:val="20"/>
        </w:rPr>
      </w:pPr>
      <w:r w:rsidRPr="002712F1">
        <w:rPr>
          <w:rFonts w:ascii="Arial" w:hAnsi="Arial" w:cs="Arial"/>
          <w:b/>
          <w:sz w:val="20"/>
          <w:szCs w:val="20"/>
        </w:rPr>
        <w:t>2</w:t>
      </w:r>
      <w:r w:rsidR="0066380D">
        <w:rPr>
          <w:rFonts w:ascii="Arial" w:hAnsi="Arial" w:cs="Arial"/>
          <w:b/>
          <w:sz w:val="20"/>
          <w:szCs w:val="20"/>
        </w:rPr>
        <w:t xml:space="preserve"> </w:t>
      </w:r>
      <w:r w:rsidRPr="002712F1">
        <w:rPr>
          <w:rFonts w:ascii="Arial" w:hAnsi="Arial" w:cs="Arial"/>
          <w:sz w:val="20"/>
          <w:szCs w:val="20"/>
        </w:rPr>
        <w:t>Заполняется при подаче Заявки лицом, действующим по доверенности</w:t>
      </w:r>
    </w:p>
    <w:p w:rsidR="002F144B" w:rsidRPr="002712F1" w:rsidRDefault="002F144B" w:rsidP="00C4757F">
      <w:pPr>
        <w:numPr>
          <w:ilvl w:val="0"/>
          <w:numId w:val="5"/>
        </w:numPr>
        <w:tabs>
          <w:tab w:val="clear" w:pos="360"/>
        </w:tabs>
        <w:suppressAutoHyphens/>
        <w:ind w:left="0" w:firstLine="709"/>
        <w:jc w:val="both"/>
        <w:rPr>
          <w:rFonts w:ascii="Arial" w:hAnsi="Arial" w:cs="Arial"/>
          <w:sz w:val="20"/>
          <w:szCs w:val="20"/>
        </w:rPr>
      </w:pPr>
      <w:r w:rsidRPr="002712F1">
        <w:rPr>
          <w:rFonts w:ascii="Arial" w:hAnsi="Arial" w:cs="Arial"/>
          <w:sz w:val="20"/>
          <w:szCs w:val="20"/>
        </w:rPr>
        <w:t>В соответствии с Федеральным законом от 27.07.2006 г.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2F144B" w:rsidRPr="002712F1" w:rsidRDefault="002F144B" w:rsidP="002F144B">
      <w:pPr>
        <w:jc w:val="both"/>
        <w:rPr>
          <w:rFonts w:ascii="Arial" w:hAnsi="Arial" w:cs="Arial"/>
          <w:b/>
          <w:sz w:val="20"/>
          <w:szCs w:val="20"/>
        </w:rPr>
      </w:pPr>
    </w:p>
    <w:p w:rsidR="002F144B" w:rsidRPr="002712F1" w:rsidRDefault="002F144B" w:rsidP="002F144B">
      <w:pPr>
        <w:rPr>
          <w:rFonts w:ascii="Arial" w:hAnsi="Arial" w:cs="Arial"/>
          <w:sz w:val="20"/>
          <w:szCs w:val="20"/>
        </w:rPr>
      </w:pPr>
      <w:r w:rsidRPr="002712F1">
        <w:rPr>
          <w:rFonts w:ascii="Arial" w:hAnsi="Arial" w:cs="Arial"/>
          <w:b/>
          <w:sz w:val="20"/>
          <w:szCs w:val="20"/>
        </w:rPr>
        <w:t>Претендент</w:t>
      </w:r>
      <w:r w:rsidR="00C4757F">
        <w:rPr>
          <w:rFonts w:ascii="Arial" w:hAnsi="Arial" w:cs="Arial"/>
          <w:b/>
          <w:sz w:val="20"/>
          <w:szCs w:val="20"/>
        </w:rPr>
        <w:t xml:space="preserve"> </w:t>
      </w:r>
      <w:r w:rsidRPr="002712F1">
        <w:rPr>
          <w:rFonts w:ascii="Arial" w:hAnsi="Arial" w:cs="Arial"/>
          <w:b/>
          <w:sz w:val="20"/>
          <w:szCs w:val="20"/>
        </w:rPr>
        <w:t>(представитель Претендента, действующий по доверенности): ______________________</w:t>
      </w:r>
      <w:r w:rsidRPr="002712F1">
        <w:rPr>
          <w:rFonts w:ascii="Arial" w:hAnsi="Arial" w:cs="Arial"/>
          <w:sz w:val="20"/>
          <w:szCs w:val="20"/>
        </w:rPr>
        <w:t>_______________________________________________________</w:t>
      </w:r>
    </w:p>
    <w:p w:rsidR="002F144B" w:rsidRPr="002712F1" w:rsidRDefault="002F144B" w:rsidP="002F144B">
      <w:pPr>
        <w:jc w:val="center"/>
        <w:rPr>
          <w:rFonts w:ascii="Arial" w:hAnsi="Arial" w:cs="Arial"/>
          <w:b/>
          <w:sz w:val="20"/>
          <w:szCs w:val="20"/>
        </w:rPr>
      </w:pPr>
      <w:r w:rsidRPr="002712F1">
        <w:rPr>
          <w:rFonts w:ascii="Arial" w:hAnsi="Arial" w:cs="Arial"/>
          <w:sz w:val="20"/>
          <w:szCs w:val="20"/>
        </w:rPr>
        <w:t>(Должность и подпись Претендента или его уполномоченного представителя, индивидуального предпринимателя или юридического лица)</w:t>
      </w:r>
    </w:p>
    <w:p w:rsidR="002F144B" w:rsidRPr="002712F1" w:rsidRDefault="002F144B" w:rsidP="002F144B">
      <w:pPr>
        <w:jc w:val="both"/>
        <w:rPr>
          <w:rFonts w:ascii="Arial" w:hAnsi="Arial" w:cs="Arial"/>
          <w:sz w:val="20"/>
          <w:szCs w:val="20"/>
        </w:rPr>
      </w:pPr>
      <w:r w:rsidRPr="002712F1">
        <w:rPr>
          <w:rFonts w:ascii="Arial" w:hAnsi="Arial" w:cs="Arial"/>
          <w:b/>
          <w:sz w:val="20"/>
          <w:szCs w:val="20"/>
        </w:rPr>
        <w:t xml:space="preserve">М.П. </w:t>
      </w:r>
      <w:r w:rsidRPr="002712F1">
        <w:rPr>
          <w:rFonts w:ascii="Arial" w:hAnsi="Arial" w:cs="Arial"/>
          <w:sz w:val="20"/>
          <w:szCs w:val="20"/>
        </w:rPr>
        <w:t>(при наличии)</w:t>
      </w:r>
    </w:p>
    <w:p w:rsidR="002F144B" w:rsidRPr="002712F1" w:rsidRDefault="002F144B" w:rsidP="002F144B">
      <w:pPr>
        <w:jc w:val="right"/>
        <w:rPr>
          <w:rFonts w:ascii="Arial" w:hAnsi="Arial" w:cs="Arial"/>
          <w:sz w:val="20"/>
          <w:szCs w:val="20"/>
        </w:rPr>
      </w:pPr>
      <w:r w:rsidRPr="002712F1">
        <w:rPr>
          <w:rFonts w:ascii="Arial" w:hAnsi="Arial" w:cs="Arial"/>
          <w:sz w:val="20"/>
          <w:szCs w:val="20"/>
        </w:rPr>
        <w:t>(подпись)</w:t>
      </w:r>
    </w:p>
    <w:p w:rsidR="002F144B" w:rsidRPr="002712F1" w:rsidRDefault="002F144B" w:rsidP="002F144B">
      <w:pPr>
        <w:jc w:val="both"/>
        <w:rPr>
          <w:rFonts w:ascii="Arial" w:hAnsi="Arial" w:cs="Arial"/>
          <w:b/>
          <w:sz w:val="20"/>
          <w:szCs w:val="20"/>
        </w:rPr>
      </w:pPr>
    </w:p>
    <w:p w:rsidR="002F144B" w:rsidRPr="002712F1" w:rsidRDefault="002F144B" w:rsidP="002F144B">
      <w:pPr>
        <w:jc w:val="both"/>
        <w:rPr>
          <w:rFonts w:ascii="Arial" w:hAnsi="Arial" w:cs="Arial"/>
          <w:sz w:val="20"/>
          <w:szCs w:val="20"/>
        </w:rPr>
      </w:pPr>
      <w:r w:rsidRPr="002712F1">
        <w:rPr>
          <w:rFonts w:ascii="Arial" w:hAnsi="Arial" w:cs="Arial"/>
          <w:b/>
          <w:sz w:val="20"/>
          <w:szCs w:val="20"/>
        </w:rPr>
        <w:t>3</w:t>
      </w:r>
      <w:r w:rsidRPr="002712F1">
        <w:rPr>
          <w:rFonts w:ascii="Arial" w:hAnsi="Arial" w:cs="Arial"/>
          <w:sz w:val="20"/>
          <w:szCs w:val="20"/>
        </w:rPr>
        <w:t xml:space="preserve"> ИНН для физических лиц (при наличии) 12 знаков, ИНН для юридических лиц 10 знаков. Претенденты – физические лица указывают ИНН в соответствии со свидетельством о постановке на учет физического лица в налоговом органе/ </w:t>
      </w:r>
    </w:p>
    <w:p w:rsidR="002F144B" w:rsidRPr="002712F1" w:rsidRDefault="002F144B" w:rsidP="002F144B">
      <w:pPr>
        <w:jc w:val="both"/>
        <w:rPr>
          <w:rFonts w:ascii="Arial" w:hAnsi="Arial" w:cs="Arial"/>
          <w:sz w:val="20"/>
          <w:szCs w:val="20"/>
        </w:rPr>
      </w:pPr>
      <w:r w:rsidRPr="002712F1">
        <w:rPr>
          <w:rFonts w:ascii="Arial" w:hAnsi="Arial" w:cs="Arial"/>
          <w:b/>
          <w:sz w:val="20"/>
          <w:szCs w:val="20"/>
        </w:rPr>
        <w:t xml:space="preserve">4 </w:t>
      </w:r>
      <w:r w:rsidRPr="002712F1">
        <w:rPr>
          <w:rFonts w:ascii="Arial" w:hAnsi="Arial" w:cs="Arial"/>
          <w:sz w:val="20"/>
          <w:szCs w:val="20"/>
        </w:rPr>
        <w:t>КПП в отношении юридических лиц и индивидуальных предпринимателей</w:t>
      </w:r>
    </w:p>
    <w:p w:rsidR="00185BDC" w:rsidRDefault="00185BDC">
      <w:pPr>
        <w:spacing w:after="160" w:line="259" w:lineRule="auto"/>
        <w:rPr>
          <w:rFonts w:ascii="Arial" w:eastAsia="MS Mincho" w:hAnsi="Arial" w:cs="Arial"/>
          <w:b/>
          <w:bCs/>
          <w:kern w:val="32"/>
          <w:sz w:val="20"/>
          <w:szCs w:val="20"/>
        </w:rPr>
      </w:pPr>
      <w:r>
        <w:rPr>
          <w:rFonts w:ascii="Arial" w:eastAsia="MS Mincho" w:hAnsi="Arial" w:cs="Arial"/>
          <w:kern w:val="32"/>
          <w:sz w:val="20"/>
          <w:szCs w:val="20"/>
        </w:rPr>
        <w:br w:type="page"/>
      </w:r>
    </w:p>
    <w:p w:rsidR="002F144B" w:rsidRPr="002712F1" w:rsidRDefault="007C15C7" w:rsidP="002F144B">
      <w:pPr>
        <w:pStyle w:val="1"/>
        <w:keepLines w:val="0"/>
        <w:tabs>
          <w:tab w:val="left" w:pos="6424"/>
        </w:tabs>
        <w:spacing w:before="240" w:after="120"/>
        <w:ind w:left="792" w:hanging="360"/>
        <w:jc w:val="right"/>
        <w:rPr>
          <w:rFonts w:ascii="Arial" w:eastAsia="MS Mincho" w:hAnsi="Arial" w:cs="Arial"/>
          <w:color w:val="auto"/>
          <w:kern w:val="32"/>
          <w:sz w:val="20"/>
          <w:szCs w:val="20"/>
        </w:rPr>
      </w:pPr>
      <w:r>
        <w:rPr>
          <w:rFonts w:ascii="Arial" w:eastAsia="MS Mincho" w:hAnsi="Arial" w:cs="Arial"/>
          <w:color w:val="auto"/>
          <w:kern w:val="32"/>
          <w:sz w:val="20"/>
          <w:szCs w:val="20"/>
        </w:rPr>
        <w:lastRenderedPageBreak/>
        <w:t>П</w:t>
      </w:r>
      <w:r w:rsidR="002F144B" w:rsidRPr="002712F1">
        <w:rPr>
          <w:rFonts w:ascii="Arial" w:eastAsia="MS Mincho" w:hAnsi="Arial" w:cs="Arial"/>
          <w:color w:val="auto"/>
          <w:kern w:val="32"/>
          <w:sz w:val="20"/>
          <w:szCs w:val="20"/>
        </w:rPr>
        <w:t>риложение 3</w:t>
      </w:r>
    </w:p>
    <w:p w:rsidR="002F144B" w:rsidRPr="002712F1" w:rsidRDefault="002F144B" w:rsidP="002F144B">
      <w:pPr>
        <w:rPr>
          <w:rFonts w:ascii="Arial" w:eastAsia="MS Mincho" w:hAnsi="Arial" w:cs="Arial"/>
          <w:sz w:val="20"/>
          <w:szCs w:val="20"/>
        </w:rPr>
      </w:pPr>
    </w:p>
    <w:p w:rsidR="002F144B" w:rsidRPr="002712F1" w:rsidRDefault="002F144B" w:rsidP="002F144B">
      <w:pPr>
        <w:rPr>
          <w:rFonts w:ascii="Arial" w:eastAsia="MS Mincho" w:hAnsi="Arial" w:cs="Arial"/>
          <w:sz w:val="20"/>
          <w:szCs w:val="20"/>
        </w:rPr>
      </w:pPr>
    </w:p>
    <w:p w:rsidR="002F144B" w:rsidRPr="002712F1" w:rsidRDefault="002F144B" w:rsidP="002F144B">
      <w:pPr>
        <w:jc w:val="center"/>
        <w:rPr>
          <w:rFonts w:ascii="Arial" w:eastAsia="MS Mincho" w:hAnsi="Arial" w:cs="Arial"/>
          <w:b/>
          <w:sz w:val="20"/>
          <w:szCs w:val="20"/>
        </w:rPr>
      </w:pPr>
      <w:r w:rsidRPr="002712F1">
        <w:rPr>
          <w:rFonts w:ascii="Arial" w:eastAsia="MS Mincho" w:hAnsi="Arial" w:cs="Arial"/>
          <w:b/>
          <w:sz w:val="20"/>
          <w:szCs w:val="20"/>
        </w:rPr>
        <w:t>ПЕРЕЧЕНЬ ДОКУМЕНТОВ, ПРИЛАГАЕМЫХ К ЗАЯВКЕ</w:t>
      </w:r>
    </w:p>
    <w:p w:rsidR="002F144B" w:rsidRPr="002712F1" w:rsidRDefault="002F144B" w:rsidP="002F144B">
      <w:pPr>
        <w:rPr>
          <w:rFonts w:ascii="Arial" w:eastAsia="MS Mincho" w:hAnsi="Arial" w:cs="Arial"/>
          <w:sz w:val="20"/>
          <w:szCs w:val="20"/>
        </w:rPr>
      </w:pPr>
    </w:p>
    <w:p w:rsidR="002F144B" w:rsidRPr="002712F1" w:rsidRDefault="002F144B" w:rsidP="002F144B">
      <w:pPr>
        <w:rPr>
          <w:rFonts w:ascii="Arial" w:eastAsia="MS Mincho" w:hAnsi="Arial" w:cs="Arial"/>
          <w:sz w:val="20"/>
          <w:szCs w:val="20"/>
        </w:rPr>
      </w:pPr>
    </w:p>
    <w:p w:rsidR="002F144B" w:rsidRPr="002712F1" w:rsidRDefault="002F144B" w:rsidP="00C4757F">
      <w:pPr>
        <w:autoSpaceDE w:val="0"/>
        <w:autoSpaceDN w:val="0"/>
        <w:adjustRightInd w:val="0"/>
        <w:ind w:firstLine="709"/>
        <w:rPr>
          <w:rFonts w:ascii="Arial" w:eastAsiaTheme="minorHAnsi" w:hAnsi="Arial" w:cs="Arial"/>
          <w:sz w:val="20"/>
          <w:szCs w:val="20"/>
          <w:lang w:eastAsia="en-US"/>
        </w:rPr>
      </w:pPr>
      <w:r w:rsidRPr="002712F1">
        <w:rPr>
          <w:rFonts w:ascii="Arial" w:eastAsiaTheme="minorHAnsi" w:hAnsi="Arial" w:cs="Arial"/>
          <w:sz w:val="20"/>
          <w:szCs w:val="20"/>
          <w:lang w:eastAsia="en-US"/>
        </w:rPr>
        <w:t>Одновременно с Заявкой на участие в аукционе Претенденты представляют электронные образы следующих документов:</w:t>
      </w:r>
    </w:p>
    <w:p w:rsidR="002F144B" w:rsidRPr="002712F1" w:rsidRDefault="002F144B" w:rsidP="00C4757F">
      <w:pPr>
        <w:autoSpaceDE w:val="0"/>
        <w:autoSpaceDN w:val="0"/>
        <w:adjustRightInd w:val="0"/>
        <w:ind w:firstLine="709"/>
        <w:rPr>
          <w:rFonts w:ascii="Arial" w:eastAsiaTheme="minorHAnsi" w:hAnsi="Arial" w:cs="Arial"/>
          <w:sz w:val="20"/>
          <w:szCs w:val="20"/>
          <w:lang w:eastAsia="en-US"/>
        </w:rPr>
      </w:pPr>
    </w:p>
    <w:p w:rsidR="002F144B" w:rsidRPr="002712F1" w:rsidRDefault="002F144B" w:rsidP="00C4757F">
      <w:pPr>
        <w:autoSpaceDE w:val="0"/>
        <w:autoSpaceDN w:val="0"/>
        <w:adjustRightInd w:val="0"/>
        <w:ind w:firstLine="709"/>
        <w:jc w:val="both"/>
        <w:rPr>
          <w:rFonts w:ascii="Arial" w:eastAsiaTheme="minorHAnsi" w:hAnsi="Arial" w:cs="Arial"/>
          <w:b/>
          <w:sz w:val="20"/>
          <w:szCs w:val="20"/>
          <w:lang w:eastAsia="en-US"/>
        </w:rPr>
      </w:pPr>
      <w:r w:rsidRPr="002712F1">
        <w:rPr>
          <w:rFonts w:ascii="Arial" w:eastAsiaTheme="minorHAnsi" w:hAnsi="Arial" w:cs="Arial"/>
          <w:b/>
          <w:sz w:val="20"/>
          <w:szCs w:val="20"/>
          <w:lang w:eastAsia="en-US"/>
        </w:rPr>
        <w:t>Юридические лица:</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1) свидетельство о государственной регистрации и иные учредительные документы претендента.</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Для иностранных организаций:</w:t>
      </w:r>
    </w:p>
    <w:p w:rsidR="002F144B" w:rsidRPr="002712F1" w:rsidRDefault="002F144B" w:rsidP="00C4757F">
      <w:pPr>
        <w:pStyle w:val="a"/>
        <w:numPr>
          <w:ilvl w:val="0"/>
          <w:numId w:val="0"/>
        </w:numPr>
        <w:tabs>
          <w:tab w:val="num" w:pos="900"/>
        </w:tabs>
        <w:ind w:firstLine="709"/>
        <w:rPr>
          <w:rFonts w:ascii="Arial" w:hAnsi="Arial" w:cs="Arial"/>
          <w:sz w:val="20"/>
          <w:szCs w:val="20"/>
        </w:rPr>
      </w:pPr>
      <w:r w:rsidRPr="002712F1">
        <w:rPr>
          <w:rFonts w:ascii="Arial" w:hAnsi="Arial" w:cs="Arial"/>
          <w:sz w:val="20"/>
          <w:szCs w:val="20"/>
        </w:rPr>
        <w:t>- выписка из торгового реестра или иные документы, подтверждающие правоспособность организации;</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 xml:space="preserve">- документ о регистрации по месту нахождения; </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 копия свидетельства о постановке на учет в налоговых органах РФ, в случае если деятельность осуществляется через постоянное представительство в РФ;</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2) свидетельство о постановке на учет в налоговых органах (сертификат о резидентстве для нерезидентов);</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 xml:space="preserve">3) решение органа управления </w:t>
      </w:r>
      <w:r w:rsidRPr="002712F1">
        <w:rPr>
          <w:rFonts w:ascii="Arial" w:eastAsiaTheme="minorHAnsi" w:hAnsi="Arial" w:cs="Arial"/>
          <w:sz w:val="20"/>
          <w:szCs w:val="20"/>
          <w:lang w:eastAsia="en-US"/>
        </w:rPr>
        <w:t>претендента</w:t>
      </w:r>
      <w:r w:rsidRPr="002712F1">
        <w:rPr>
          <w:rFonts w:ascii="Arial" w:hAnsi="Arial" w:cs="Arial"/>
          <w:sz w:val="20"/>
          <w:szCs w:val="20"/>
        </w:rPr>
        <w:t xml:space="preserve"> о совершении сделки в случаях, когда такое решение необходимо в соответствии с законодательством, учредительными документами </w:t>
      </w:r>
      <w:r w:rsidRPr="002712F1">
        <w:rPr>
          <w:rFonts w:ascii="Arial" w:eastAsiaTheme="minorHAnsi" w:hAnsi="Arial" w:cs="Arial"/>
          <w:sz w:val="20"/>
          <w:szCs w:val="20"/>
          <w:lang w:eastAsia="en-US"/>
        </w:rPr>
        <w:t>Претендента</w:t>
      </w:r>
      <w:r w:rsidRPr="002712F1">
        <w:rPr>
          <w:rFonts w:ascii="Arial" w:hAnsi="Arial" w:cs="Arial"/>
          <w:sz w:val="20"/>
          <w:szCs w:val="20"/>
        </w:rPr>
        <w:t xml:space="preserve"> или соглашением сторон, либо письменное заявление </w:t>
      </w:r>
      <w:r w:rsidRPr="002712F1">
        <w:rPr>
          <w:rFonts w:ascii="Arial" w:eastAsiaTheme="minorHAnsi" w:hAnsi="Arial" w:cs="Arial"/>
          <w:sz w:val="20"/>
          <w:szCs w:val="20"/>
          <w:lang w:eastAsia="en-US"/>
        </w:rPr>
        <w:t>Претендента</w:t>
      </w:r>
      <w:r w:rsidRPr="002712F1">
        <w:rPr>
          <w:rFonts w:ascii="Arial" w:hAnsi="Arial" w:cs="Arial"/>
          <w:sz w:val="20"/>
          <w:szCs w:val="20"/>
        </w:rPr>
        <w:t>, что сделка не требует одобрения органов управления;</w:t>
      </w:r>
    </w:p>
    <w:p w:rsidR="002F144B" w:rsidRPr="002712F1" w:rsidRDefault="002F144B" w:rsidP="00C4757F">
      <w:pPr>
        <w:pStyle w:val="a"/>
        <w:numPr>
          <w:ilvl w:val="0"/>
          <w:numId w:val="0"/>
        </w:numPr>
        <w:tabs>
          <w:tab w:val="num" w:pos="1260"/>
        </w:tabs>
        <w:ind w:firstLine="709"/>
        <w:rPr>
          <w:rFonts w:ascii="Arial" w:hAnsi="Arial" w:cs="Arial"/>
          <w:sz w:val="20"/>
          <w:szCs w:val="20"/>
        </w:rPr>
      </w:pPr>
      <w:r w:rsidRPr="002712F1">
        <w:rPr>
          <w:rFonts w:ascii="Arial" w:hAnsi="Arial" w:cs="Arial"/>
          <w:sz w:val="20"/>
          <w:szCs w:val="20"/>
        </w:rPr>
        <w:t xml:space="preserve">4) решение об избрании (назначении) единоличного исполнительного органа, принятое органом управления </w:t>
      </w:r>
      <w:r w:rsidRPr="002712F1">
        <w:rPr>
          <w:rFonts w:ascii="Arial" w:eastAsiaTheme="minorHAnsi" w:hAnsi="Arial" w:cs="Arial"/>
          <w:sz w:val="20"/>
          <w:szCs w:val="20"/>
          <w:lang w:eastAsia="en-US"/>
        </w:rPr>
        <w:t>претендента</w:t>
      </w:r>
      <w:r w:rsidRPr="002712F1">
        <w:rPr>
          <w:rFonts w:ascii="Arial" w:hAnsi="Arial" w:cs="Arial"/>
          <w:sz w:val="20"/>
          <w:szCs w:val="20"/>
        </w:rPr>
        <w:t xml:space="preserve">, к компетенции которого уставом отнесен вопрос об избрании (назначении) единоличного исполнительного органа; </w:t>
      </w:r>
    </w:p>
    <w:p w:rsidR="002F144B" w:rsidRPr="002712F1" w:rsidRDefault="002F144B" w:rsidP="00C4757F">
      <w:pPr>
        <w:autoSpaceDE w:val="0"/>
        <w:autoSpaceDN w:val="0"/>
        <w:adjustRightInd w:val="0"/>
        <w:ind w:firstLine="709"/>
        <w:jc w:val="both"/>
        <w:rPr>
          <w:rFonts w:ascii="Arial" w:hAnsi="Arial" w:cs="Arial"/>
          <w:sz w:val="20"/>
          <w:szCs w:val="20"/>
        </w:rPr>
      </w:pPr>
      <w:r w:rsidRPr="002712F1">
        <w:rPr>
          <w:rFonts w:ascii="Arial" w:hAnsi="Arial" w:cs="Arial"/>
          <w:sz w:val="20"/>
          <w:szCs w:val="20"/>
        </w:rPr>
        <w:t>5) доверенности на участие в торгах и заключение договора, выданная в порядке, предусмотренном действующим законодательством РФ (</w:t>
      </w:r>
      <w:r w:rsidRPr="002712F1">
        <w:rPr>
          <w:rFonts w:ascii="Arial" w:eastAsiaTheme="minorHAnsi" w:hAnsi="Arial" w:cs="Arial"/>
          <w:sz w:val="20"/>
          <w:szCs w:val="20"/>
          <w:lang w:eastAsia="en-US"/>
        </w:rPr>
        <w:t>если от имени Претендента действует его представитель по доверенности</w:t>
      </w:r>
      <w:r w:rsidRPr="002712F1">
        <w:rPr>
          <w:rFonts w:ascii="Arial" w:hAnsi="Arial" w:cs="Arial"/>
          <w:sz w:val="20"/>
          <w:szCs w:val="20"/>
        </w:rPr>
        <w:t xml:space="preserve">). </w:t>
      </w:r>
      <w:r w:rsidRPr="002712F1">
        <w:rPr>
          <w:rFonts w:ascii="Arial" w:eastAsiaTheme="minorHAnsi" w:hAnsi="Arial" w:cs="Arial"/>
          <w:sz w:val="20"/>
          <w:szCs w:val="20"/>
          <w:lang w:eastAsia="en-US"/>
        </w:rPr>
        <w:t xml:space="preserve">В случае если доверенность на осуществление действий от имени претендента подписана лицом, уполномоченным </w:t>
      </w:r>
      <w:r w:rsidRPr="002712F1">
        <w:rPr>
          <w:rFonts w:ascii="Arial" w:hAnsi="Arial" w:cs="Arial"/>
          <w:sz w:val="20"/>
          <w:szCs w:val="20"/>
        </w:rPr>
        <w:t>единоличным исполнительным органом</w:t>
      </w:r>
      <w:r w:rsidR="00557EF6">
        <w:rPr>
          <w:rFonts w:ascii="Arial" w:hAnsi="Arial" w:cs="Arial"/>
          <w:sz w:val="20"/>
          <w:szCs w:val="20"/>
        </w:rPr>
        <w:t xml:space="preserve"> </w:t>
      </w:r>
      <w:r w:rsidRPr="002712F1">
        <w:rPr>
          <w:rFonts w:ascii="Arial" w:eastAsiaTheme="minorHAnsi" w:hAnsi="Arial" w:cs="Arial"/>
          <w:sz w:val="20"/>
          <w:szCs w:val="20"/>
          <w:lang w:eastAsia="en-US"/>
        </w:rPr>
        <w:t>претендента на предоставление соответствующих полномочий в порядке передоверия, Заявка должна содержать также документ,</w:t>
      </w:r>
      <w:r w:rsidR="00557EF6">
        <w:rPr>
          <w:rFonts w:ascii="Arial" w:eastAsiaTheme="minorHAnsi" w:hAnsi="Arial" w:cs="Arial"/>
          <w:sz w:val="20"/>
          <w:szCs w:val="20"/>
          <w:lang w:eastAsia="en-US"/>
        </w:rPr>
        <w:t xml:space="preserve"> </w:t>
      </w:r>
      <w:r w:rsidRPr="002712F1">
        <w:rPr>
          <w:rFonts w:ascii="Arial" w:eastAsiaTheme="minorHAnsi" w:hAnsi="Arial" w:cs="Arial"/>
          <w:sz w:val="20"/>
          <w:szCs w:val="20"/>
          <w:lang w:eastAsia="en-US"/>
        </w:rPr>
        <w:t>подтверждающий полномочия такого лица, выдавшего доверенность.</w:t>
      </w:r>
    </w:p>
    <w:p w:rsidR="002F144B" w:rsidRPr="002712F1" w:rsidRDefault="002F144B" w:rsidP="00C4757F">
      <w:pPr>
        <w:autoSpaceDE w:val="0"/>
        <w:autoSpaceDN w:val="0"/>
        <w:adjustRightInd w:val="0"/>
        <w:ind w:firstLine="709"/>
        <w:jc w:val="both"/>
        <w:rPr>
          <w:rFonts w:ascii="Arial" w:eastAsiaTheme="minorHAnsi" w:hAnsi="Arial" w:cs="Arial"/>
          <w:b/>
          <w:sz w:val="20"/>
          <w:szCs w:val="20"/>
          <w:lang w:eastAsia="en-US"/>
        </w:rPr>
      </w:pPr>
      <w:r w:rsidRPr="002712F1">
        <w:rPr>
          <w:rFonts w:ascii="Arial" w:eastAsiaTheme="minorHAnsi" w:hAnsi="Arial" w:cs="Arial"/>
          <w:b/>
          <w:sz w:val="20"/>
          <w:szCs w:val="20"/>
          <w:lang w:eastAsia="en-US"/>
        </w:rPr>
        <w:t>Физические лица, в том числе индивидуальные предприниматели:</w:t>
      </w:r>
    </w:p>
    <w:p w:rsidR="002F144B" w:rsidRPr="002712F1" w:rsidRDefault="002F144B" w:rsidP="00C4757F">
      <w:pPr>
        <w:autoSpaceDE w:val="0"/>
        <w:autoSpaceDN w:val="0"/>
        <w:adjustRightInd w:val="0"/>
        <w:ind w:firstLine="709"/>
        <w:jc w:val="both"/>
        <w:rPr>
          <w:rFonts w:ascii="Arial" w:eastAsiaTheme="minorHAnsi" w:hAnsi="Arial" w:cs="Arial"/>
          <w:sz w:val="20"/>
          <w:szCs w:val="20"/>
          <w:lang w:eastAsia="en-US"/>
        </w:rPr>
      </w:pPr>
      <w:r w:rsidRPr="002712F1">
        <w:rPr>
          <w:rFonts w:ascii="Arial" w:eastAsiaTheme="minorHAnsi" w:hAnsi="Arial" w:cs="Arial"/>
          <w:sz w:val="20"/>
          <w:szCs w:val="20"/>
          <w:lang w:eastAsia="en-US"/>
        </w:rPr>
        <w:t>1) копии всех листов документа, удостоверяющего личность.</w:t>
      </w:r>
    </w:p>
    <w:p w:rsidR="002F144B" w:rsidRPr="002712F1" w:rsidRDefault="002F144B" w:rsidP="00C4757F">
      <w:pPr>
        <w:autoSpaceDE w:val="0"/>
        <w:autoSpaceDN w:val="0"/>
        <w:adjustRightInd w:val="0"/>
        <w:ind w:firstLine="709"/>
        <w:jc w:val="both"/>
        <w:rPr>
          <w:rFonts w:ascii="Arial" w:hAnsi="Arial" w:cs="Arial"/>
          <w:sz w:val="20"/>
          <w:szCs w:val="20"/>
        </w:rPr>
      </w:pPr>
      <w:r w:rsidRPr="002712F1">
        <w:rPr>
          <w:rFonts w:ascii="Arial" w:hAnsi="Arial" w:cs="Arial"/>
          <w:sz w:val="20"/>
          <w:szCs w:val="20"/>
        </w:rPr>
        <w:t>2) доверенность на участие в торгах и заключение договора (</w:t>
      </w:r>
      <w:r w:rsidRPr="002712F1">
        <w:rPr>
          <w:rFonts w:ascii="Arial" w:eastAsiaTheme="minorHAnsi" w:hAnsi="Arial" w:cs="Arial"/>
          <w:sz w:val="20"/>
          <w:szCs w:val="20"/>
          <w:lang w:eastAsia="en-US"/>
        </w:rPr>
        <w:t>если от имени Претендента действует его представитель по доверенности</w:t>
      </w:r>
      <w:r w:rsidRPr="002712F1">
        <w:rPr>
          <w:rFonts w:ascii="Arial" w:hAnsi="Arial" w:cs="Arial"/>
          <w:sz w:val="20"/>
          <w:szCs w:val="20"/>
        </w:rPr>
        <w:t xml:space="preserve">). </w:t>
      </w:r>
    </w:p>
    <w:p w:rsidR="002F144B" w:rsidRPr="002712F1" w:rsidRDefault="002F144B" w:rsidP="00C4757F">
      <w:pPr>
        <w:autoSpaceDE w:val="0"/>
        <w:autoSpaceDN w:val="0"/>
        <w:adjustRightInd w:val="0"/>
        <w:ind w:firstLine="709"/>
        <w:jc w:val="both"/>
        <w:rPr>
          <w:rFonts w:ascii="Arial" w:eastAsiaTheme="minorHAnsi" w:hAnsi="Arial" w:cs="Arial"/>
          <w:sz w:val="20"/>
          <w:szCs w:val="20"/>
          <w:lang w:eastAsia="en-US"/>
        </w:rPr>
      </w:pPr>
    </w:p>
    <w:p w:rsidR="002F144B" w:rsidRPr="002712F1" w:rsidRDefault="002F144B" w:rsidP="00C4757F">
      <w:pPr>
        <w:autoSpaceDE w:val="0"/>
        <w:autoSpaceDN w:val="0"/>
        <w:adjustRightInd w:val="0"/>
        <w:ind w:firstLine="709"/>
        <w:jc w:val="both"/>
        <w:rPr>
          <w:rFonts w:ascii="Arial" w:eastAsia="MS Mincho" w:hAnsi="Arial" w:cs="Arial"/>
          <w:i/>
          <w:sz w:val="20"/>
          <w:szCs w:val="20"/>
        </w:rPr>
      </w:pPr>
      <w:r w:rsidRPr="002712F1">
        <w:rPr>
          <w:rFonts w:ascii="Arial" w:eastAsiaTheme="minorHAnsi" w:hAnsi="Arial" w:cs="Arial"/>
          <w:b/>
          <w:bCs/>
          <w:i/>
          <w:sz w:val="20"/>
          <w:szCs w:val="20"/>
          <w:lang w:eastAsia="en-U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2F144B" w:rsidRPr="002712F1" w:rsidRDefault="002F144B" w:rsidP="002F144B">
      <w:pPr>
        <w:rPr>
          <w:rFonts w:ascii="Arial" w:hAnsi="Arial" w:cs="Arial"/>
          <w:sz w:val="20"/>
          <w:szCs w:val="20"/>
        </w:rPr>
      </w:pPr>
    </w:p>
    <w:p w:rsidR="002F144B" w:rsidRPr="002712F1" w:rsidRDefault="002F144B" w:rsidP="002F144B">
      <w:pPr>
        <w:spacing w:after="200" w:line="276" w:lineRule="auto"/>
        <w:rPr>
          <w:rFonts w:ascii="Arial" w:hAnsi="Arial" w:cs="Arial"/>
          <w:b/>
          <w:bCs/>
          <w:sz w:val="20"/>
          <w:szCs w:val="20"/>
        </w:rPr>
      </w:pPr>
    </w:p>
    <w:p w:rsidR="002F144B" w:rsidRPr="00915FD5" w:rsidRDefault="002F144B" w:rsidP="00915FD5">
      <w:pPr>
        <w:spacing w:after="160" w:line="259" w:lineRule="auto"/>
        <w:rPr>
          <w:rFonts w:ascii="Arial" w:eastAsia="MS Mincho" w:hAnsi="Arial" w:cs="Arial"/>
          <w:b/>
          <w:bCs/>
          <w:kern w:val="32"/>
          <w:sz w:val="20"/>
          <w:szCs w:val="20"/>
        </w:rPr>
      </w:pPr>
    </w:p>
    <w:bookmarkEnd w:id="0"/>
    <w:p w:rsidR="00211CA3" w:rsidRPr="002712F1" w:rsidRDefault="00211CA3" w:rsidP="00476564">
      <w:pPr>
        <w:ind w:left="-567"/>
        <w:rPr>
          <w:rFonts w:ascii="Arial" w:hAnsi="Arial" w:cs="Arial"/>
          <w:b/>
          <w:sz w:val="20"/>
          <w:szCs w:val="20"/>
        </w:rPr>
      </w:pPr>
    </w:p>
    <w:p w:rsidR="00211CA3" w:rsidRPr="00476564" w:rsidRDefault="00211CA3" w:rsidP="00476564">
      <w:pPr>
        <w:tabs>
          <w:tab w:val="left" w:pos="567"/>
          <w:tab w:val="left" w:pos="851"/>
        </w:tabs>
        <w:jc w:val="both"/>
        <w:rPr>
          <w:rFonts w:ascii="Arial" w:hAnsi="Arial" w:cs="Arial"/>
          <w:sz w:val="20"/>
          <w:szCs w:val="20"/>
        </w:rPr>
      </w:pPr>
    </w:p>
    <w:sectPr w:rsidR="00211CA3" w:rsidRPr="00476564" w:rsidSect="008B37B4">
      <w:headerReference w:type="default" r:id="rId8"/>
      <w:pgSz w:w="11906" w:h="16838"/>
      <w:pgMar w:top="1135" w:right="851" w:bottom="113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806" w:rsidRDefault="00DB1806">
      <w:r>
        <w:separator/>
      </w:r>
    </w:p>
  </w:endnote>
  <w:endnote w:type="continuationSeparator" w:id="0">
    <w:p w:rsidR="00DB1806" w:rsidRDefault="00DB1806">
      <w:r>
        <w:continuationSeparator/>
      </w:r>
    </w:p>
  </w:endnote>
  <w:endnote w:type="continuationNotice" w:id="1">
    <w:p w:rsidR="00DB1806" w:rsidRDefault="00DB1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806" w:rsidRDefault="00DB1806">
      <w:r>
        <w:separator/>
      </w:r>
    </w:p>
  </w:footnote>
  <w:footnote w:type="continuationSeparator" w:id="0">
    <w:p w:rsidR="00DB1806" w:rsidRDefault="00DB1806">
      <w:r>
        <w:continuationSeparator/>
      </w:r>
    </w:p>
  </w:footnote>
  <w:footnote w:type="continuationNotice" w:id="1">
    <w:p w:rsidR="00DB1806" w:rsidRDefault="00DB18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5E8" w:rsidRDefault="00E945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3E6B0B"/>
    <w:multiLevelType w:val="hybridMultilevel"/>
    <w:tmpl w:val="B1EA0934"/>
    <w:lvl w:ilvl="0" w:tplc="26748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337927"/>
    <w:multiLevelType w:val="hybridMultilevel"/>
    <w:tmpl w:val="3802275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15430A"/>
    <w:multiLevelType w:val="hybridMultilevel"/>
    <w:tmpl w:val="A6DE1BBC"/>
    <w:lvl w:ilvl="0" w:tplc="267489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6"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026E18"/>
    <w:multiLevelType w:val="multilevel"/>
    <w:tmpl w:val="5C8CF0B4"/>
    <w:lvl w:ilvl="0">
      <w:start w:val="1"/>
      <w:numFmt w:val="decimal"/>
      <w:lvlText w:val="%1."/>
      <w:lvlJc w:val="left"/>
      <w:pPr>
        <w:ind w:left="720" w:hanging="360"/>
      </w:pPr>
    </w:lvl>
    <w:lvl w:ilvl="1">
      <w:start w:val="1"/>
      <w:numFmt w:val="decimal"/>
      <w:isLgl/>
      <w:lvlText w:val="%1.%2."/>
      <w:lvlJc w:val="left"/>
      <w:pPr>
        <w:ind w:left="1123" w:hanging="66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1FA5305F"/>
    <w:multiLevelType w:val="multilevel"/>
    <w:tmpl w:val="80ACC882"/>
    <w:lvl w:ilvl="0">
      <w:start w:val="8"/>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6" w15:restartNumberingAfterBreak="0">
    <w:nsid w:val="219634A0"/>
    <w:multiLevelType w:val="multilevel"/>
    <w:tmpl w:val="675C97B8"/>
    <w:lvl w:ilvl="0">
      <w:start w:val="1"/>
      <w:numFmt w:val="decimal"/>
      <w:lvlText w:val="%1."/>
      <w:lvlJc w:val="left"/>
      <w:pPr>
        <w:ind w:left="510" w:hanging="51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22763CB9"/>
    <w:multiLevelType w:val="multilevel"/>
    <w:tmpl w:val="59FC6EF4"/>
    <w:lvl w:ilvl="0">
      <w:start w:val="1"/>
      <w:numFmt w:val="decimal"/>
      <w:lvlText w:val="%1."/>
      <w:lvlJc w:val="left"/>
      <w:pPr>
        <w:ind w:left="-207"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8" w15:restartNumberingAfterBreak="0">
    <w:nsid w:val="22D15700"/>
    <w:multiLevelType w:val="hybridMultilevel"/>
    <w:tmpl w:val="BC662C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556330"/>
    <w:multiLevelType w:val="hybridMultilevel"/>
    <w:tmpl w:val="FA042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6857A75"/>
    <w:multiLevelType w:val="multilevel"/>
    <w:tmpl w:val="7FF0BB9A"/>
    <w:lvl w:ilvl="0">
      <w:start w:val="8"/>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3"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1272BE"/>
    <w:multiLevelType w:val="hybridMultilevel"/>
    <w:tmpl w:val="6A5AA0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26"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AA0DE8"/>
    <w:multiLevelType w:val="hybridMultilevel"/>
    <w:tmpl w:val="4612AD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15:restartNumberingAfterBreak="0">
    <w:nsid w:val="37045820"/>
    <w:multiLevelType w:val="multilevel"/>
    <w:tmpl w:val="34228430"/>
    <w:lvl w:ilvl="0">
      <w:start w:val="8"/>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5316FB"/>
    <w:multiLevelType w:val="hybridMultilevel"/>
    <w:tmpl w:val="1C6A6D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D70230"/>
    <w:multiLevelType w:val="hybridMultilevel"/>
    <w:tmpl w:val="1C6A6D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1854D49"/>
    <w:multiLevelType w:val="multilevel"/>
    <w:tmpl w:val="ED5ED18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7"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0395782"/>
    <w:multiLevelType w:val="hybridMultilevel"/>
    <w:tmpl w:val="EC4229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6"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2F24A9B"/>
    <w:multiLevelType w:val="hybridMultilevel"/>
    <w:tmpl w:val="BC44FD58"/>
    <w:lvl w:ilvl="0" w:tplc="26748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331351A"/>
    <w:multiLevelType w:val="hybridMultilevel"/>
    <w:tmpl w:val="6E64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41E56"/>
    <w:multiLevelType w:val="hybridMultilevel"/>
    <w:tmpl w:val="2508EC8C"/>
    <w:lvl w:ilvl="0" w:tplc="ADA6260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59C06C26"/>
    <w:multiLevelType w:val="hybridMultilevel"/>
    <w:tmpl w:val="1212A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55"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5EA938C7"/>
    <w:multiLevelType w:val="hybridMultilevel"/>
    <w:tmpl w:val="1334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EFC397D"/>
    <w:multiLevelType w:val="hybridMultilevel"/>
    <w:tmpl w:val="0C9ADA60"/>
    <w:lvl w:ilvl="0" w:tplc="F7564D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61"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135D12"/>
    <w:multiLevelType w:val="hybridMultilevel"/>
    <w:tmpl w:val="A9F839C0"/>
    <w:lvl w:ilvl="0" w:tplc="26748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8"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70" w15:restartNumberingAfterBreak="0">
    <w:nsid w:val="766D746D"/>
    <w:multiLevelType w:val="hybridMultilevel"/>
    <w:tmpl w:val="4C04B5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2"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D422460"/>
    <w:multiLevelType w:val="hybridMultilevel"/>
    <w:tmpl w:val="B7AA9050"/>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B350AD94">
      <w:start w:val="1"/>
      <w:numFmt w:val="decimal"/>
      <w:pStyle w:v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75"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71"/>
  </w:num>
  <w:num w:numId="2">
    <w:abstractNumId w:val="67"/>
  </w:num>
  <w:num w:numId="3">
    <w:abstractNumId w:val="61"/>
  </w:num>
  <w:num w:numId="4">
    <w:abstractNumId w:val="29"/>
  </w:num>
  <w:num w:numId="5">
    <w:abstractNumId w:val="0"/>
  </w:num>
  <w:num w:numId="6">
    <w:abstractNumId w:val="58"/>
  </w:num>
  <w:num w:numId="7">
    <w:abstractNumId w:val="48"/>
  </w:num>
  <w:num w:numId="8">
    <w:abstractNumId w:val="12"/>
  </w:num>
  <w:num w:numId="9">
    <w:abstractNumId w:val="40"/>
  </w:num>
  <w:num w:numId="10">
    <w:abstractNumId w:val="75"/>
  </w:num>
  <w:num w:numId="11">
    <w:abstractNumId w:val="64"/>
  </w:num>
  <w:num w:numId="12">
    <w:abstractNumId w:val="39"/>
  </w:num>
  <w:num w:numId="13">
    <w:abstractNumId w:val="47"/>
  </w:num>
  <w:num w:numId="14">
    <w:abstractNumId w:val="1"/>
  </w:num>
  <w:num w:numId="15">
    <w:abstractNumId w:val="62"/>
  </w:num>
  <w:num w:numId="16">
    <w:abstractNumId w:val="4"/>
  </w:num>
  <w:num w:numId="17">
    <w:abstractNumId w:val="16"/>
  </w:num>
  <w:num w:numId="18">
    <w:abstractNumId w:val="51"/>
  </w:num>
  <w:num w:numId="19">
    <w:abstractNumId w:val="68"/>
  </w:num>
  <w:num w:numId="20">
    <w:abstractNumId w:val="3"/>
  </w:num>
  <w:num w:numId="21">
    <w:abstractNumId w:val="32"/>
  </w:num>
  <w:num w:numId="22">
    <w:abstractNumId w:val="60"/>
  </w:num>
  <w:num w:numId="23">
    <w:abstractNumId w:val="8"/>
  </w:num>
  <w:num w:numId="24">
    <w:abstractNumId w:val="38"/>
  </w:num>
  <w:num w:numId="25">
    <w:abstractNumId w:val="34"/>
  </w:num>
  <w:num w:numId="26">
    <w:abstractNumId w:val="15"/>
  </w:num>
  <w:num w:numId="27">
    <w:abstractNumId w:val="5"/>
  </w:num>
  <w:num w:numId="28">
    <w:abstractNumId w:val="42"/>
  </w:num>
  <w:num w:numId="29">
    <w:abstractNumId w:val="23"/>
  </w:num>
  <w:num w:numId="30">
    <w:abstractNumId w:val="30"/>
  </w:num>
  <w:num w:numId="31">
    <w:abstractNumId w:val="69"/>
  </w:num>
  <w:num w:numId="32">
    <w:abstractNumId w:val="72"/>
  </w:num>
  <w:num w:numId="33">
    <w:abstractNumId w:val="36"/>
  </w:num>
  <w:num w:numId="34">
    <w:abstractNumId w:val="56"/>
  </w:num>
  <w:num w:numId="35">
    <w:abstractNumId w:val="54"/>
  </w:num>
  <w:num w:numId="36">
    <w:abstractNumId w:val="55"/>
  </w:num>
  <w:num w:numId="37">
    <w:abstractNumId w:val="6"/>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43"/>
  </w:num>
  <w:num w:numId="41">
    <w:abstractNumId w:val="11"/>
  </w:num>
  <w:num w:numId="42">
    <w:abstractNumId w:val="41"/>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7"/>
  </w:num>
  <w:num w:numId="48">
    <w:abstractNumId w:val="49"/>
  </w:num>
  <w:num w:numId="49">
    <w:abstractNumId w:val="10"/>
  </w:num>
  <w:num w:numId="50">
    <w:abstractNumId w:val="20"/>
  </w:num>
  <w:num w:numId="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25"/>
  </w:num>
  <w:num w:numId="54">
    <w:abstractNumId w:val="7"/>
  </w:num>
  <w:num w:numId="55">
    <w:abstractNumId w:val="50"/>
  </w:num>
  <w:num w:numId="56">
    <w:abstractNumId w:val="46"/>
  </w:num>
  <w:num w:numId="57">
    <w:abstractNumId w:val="2"/>
  </w:num>
  <w:num w:numId="58">
    <w:abstractNumId w:val="66"/>
  </w:num>
  <w:num w:numId="59">
    <w:abstractNumId w:val="63"/>
  </w:num>
  <w:num w:numId="60">
    <w:abstractNumId w:val="53"/>
  </w:num>
  <w:num w:numId="61">
    <w:abstractNumId w:val="65"/>
  </w:num>
  <w:num w:numId="62">
    <w:abstractNumId w:val="14"/>
  </w:num>
  <w:num w:numId="63">
    <w:abstractNumId w:val="22"/>
  </w:num>
  <w:num w:numId="64">
    <w:abstractNumId w:val="31"/>
  </w:num>
  <w:num w:numId="65">
    <w:abstractNumId w:val="35"/>
  </w:num>
  <w:num w:numId="66">
    <w:abstractNumId w:val="24"/>
  </w:num>
  <w:num w:numId="67">
    <w:abstractNumId w:val="33"/>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num>
  <w:num w:numId="70">
    <w:abstractNumId w:val="59"/>
  </w:num>
  <w:num w:numId="71">
    <w:abstractNumId w:val="28"/>
  </w:num>
  <w:num w:numId="72">
    <w:abstractNumId w:val="18"/>
  </w:num>
  <w:num w:numId="73">
    <w:abstractNumId w:val="52"/>
  </w:num>
  <w:num w:numId="74">
    <w:abstractNumId w:val="17"/>
  </w:num>
  <w:num w:numId="75">
    <w:abstractNumId w:val="70"/>
  </w:num>
  <w:num w:numId="76">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CA7C24"/>
    <w:rsid w:val="00001C4F"/>
    <w:rsid w:val="00001FF8"/>
    <w:rsid w:val="00002470"/>
    <w:rsid w:val="000028F2"/>
    <w:rsid w:val="0000393D"/>
    <w:rsid w:val="00005FE4"/>
    <w:rsid w:val="00010E56"/>
    <w:rsid w:val="0001441E"/>
    <w:rsid w:val="000163A1"/>
    <w:rsid w:val="00016437"/>
    <w:rsid w:val="00016EDC"/>
    <w:rsid w:val="00021C9A"/>
    <w:rsid w:val="00023C51"/>
    <w:rsid w:val="00036DD7"/>
    <w:rsid w:val="000408CB"/>
    <w:rsid w:val="00043FFA"/>
    <w:rsid w:val="000467B6"/>
    <w:rsid w:val="0005318E"/>
    <w:rsid w:val="00053478"/>
    <w:rsid w:val="00055AEC"/>
    <w:rsid w:val="00055B25"/>
    <w:rsid w:val="00060430"/>
    <w:rsid w:val="00060C43"/>
    <w:rsid w:val="00060F0E"/>
    <w:rsid w:val="00061277"/>
    <w:rsid w:val="00061801"/>
    <w:rsid w:val="0006740E"/>
    <w:rsid w:val="0006785A"/>
    <w:rsid w:val="0007403E"/>
    <w:rsid w:val="000746D7"/>
    <w:rsid w:val="0007693C"/>
    <w:rsid w:val="00081FA7"/>
    <w:rsid w:val="00082A19"/>
    <w:rsid w:val="00083027"/>
    <w:rsid w:val="000845B4"/>
    <w:rsid w:val="00085C17"/>
    <w:rsid w:val="0008665A"/>
    <w:rsid w:val="0008752C"/>
    <w:rsid w:val="000925BF"/>
    <w:rsid w:val="00094F69"/>
    <w:rsid w:val="0009757E"/>
    <w:rsid w:val="000A0419"/>
    <w:rsid w:val="000A070B"/>
    <w:rsid w:val="000A1EB0"/>
    <w:rsid w:val="000A2A64"/>
    <w:rsid w:val="000A2F55"/>
    <w:rsid w:val="000A2FD2"/>
    <w:rsid w:val="000A4947"/>
    <w:rsid w:val="000A75D4"/>
    <w:rsid w:val="000B18C5"/>
    <w:rsid w:val="000B281B"/>
    <w:rsid w:val="000C0A83"/>
    <w:rsid w:val="000C2BB5"/>
    <w:rsid w:val="000C48E7"/>
    <w:rsid w:val="000C5F41"/>
    <w:rsid w:val="000C7029"/>
    <w:rsid w:val="000D1575"/>
    <w:rsid w:val="000D4CEC"/>
    <w:rsid w:val="000D504D"/>
    <w:rsid w:val="000E0153"/>
    <w:rsid w:val="000E04FE"/>
    <w:rsid w:val="000E22AE"/>
    <w:rsid w:val="000E258D"/>
    <w:rsid w:val="000E6C0C"/>
    <w:rsid w:val="000E7CFF"/>
    <w:rsid w:val="000E7D99"/>
    <w:rsid w:val="000F1198"/>
    <w:rsid w:val="000F1BE9"/>
    <w:rsid w:val="000F53EE"/>
    <w:rsid w:val="000F720C"/>
    <w:rsid w:val="00100596"/>
    <w:rsid w:val="00100B5C"/>
    <w:rsid w:val="00104517"/>
    <w:rsid w:val="00104981"/>
    <w:rsid w:val="00104F3F"/>
    <w:rsid w:val="00106C23"/>
    <w:rsid w:val="00111389"/>
    <w:rsid w:val="00114054"/>
    <w:rsid w:val="001237A1"/>
    <w:rsid w:val="00125656"/>
    <w:rsid w:val="001313A4"/>
    <w:rsid w:val="0013214D"/>
    <w:rsid w:val="00132F6E"/>
    <w:rsid w:val="00134584"/>
    <w:rsid w:val="00147BB4"/>
    <w:rsid w:val="001512BD"/>
    <w:rsid w:val="0015167D"/>
    <w:rsid w:val="0015269D"/>
    <w:rsid w:val="001539A2"/>
    <w:rsid w:val="00154CF8"/>
    <w:rsid w:val="00155BA3"/>
    <w:rsid w:val="001613E1"/>
    <w:rsid w:val="00164CF2"/>
    <w:rsid w:val="001725CE"/>
    <w:rsid w:val="00172DA2"/>
    <w:rsid w:val="001730E0"/>
    <w:rsid w:val="00173191"/>
    <w:rsid w:val="0017663B"/>
    <w:rsid w:val="0018349D"/>
    <w:rsid w:val="0018557B"/>
    <w:rsid w:val="00185BDC"/>
    <w:rsid w:val="00192001"/>
    <w:rsid w:val="00192045"/>
    <w:rsid w:val="0019363D"/>
    <w:rsid w:val="001941AF"/>
    <w:rsid w:val="00194756"/>
    <w:rsid w:val="00197104"/>
    <w:rsid w:val="001A06FB"/>
    <w:rsid w:val="001A2408"/>
    <w:rsid w:val="001B0A2D"/>
    <w:rsid w:val="001B1DE3"/>
    <w:rsid w:val="001B5BC3"/>
    <w:rsid w:val="001B62D5"/>
    <w:rsid w:val="001B7245"/>
    <w:rsid w:val="001B7C99"/>
    <w:rsid w:val="001C14A9"/>
    <w:rsid w:val="001C312E"/>
    <w:rsid w:val="001C3C02"/>
    <w:rsid w:val="001C3F89"/>
    <w:rsid w:val="001C438D"/>
    <w:rsid w:val="001C5795"/>
    <w:rsid w:val="001C76DF"/>
    <w:rsid w:val="001D6789"/>
    <w:rsid w:val="001D6A46"/>
    <w:rsid w:val="001D7510"/>
    <w:rsid w:val="001D77C3"/>
    <w:rsid w:val="001E6252"/>
    <w:rsid w:val="001F7CA9"/>
    <w:rsid w:val="00201749"/>
    <w:rsid w:val="00204027"/>
    <w:rsid w:val="002047C1"/>
    <w:rsid w:val="0020644E"/>
    <w:rsid w:val="00210B9E"/>
    <w:rsid w:val="00211CA3"/>
    <w:rsid w:val="00220707"/>
    <w:rsid w:val="00221034"/>
    <w:rsid w:val="0022322D"/>
    <w:rsid w:val="0022355F"/>
    <w:rsid w:val="002237AF"/>
    <w:rsid w:val="00225D42"/>
    <w:rsid w:val="0022618F"/>
    <w:rsid w:val="002261C7"/>
    <w:rsid w:val="002274A8"/>
    <w:rsid w:val="0022784F"/>
    <w:rsid w:val="0023101B"/>
    <w:rsid w:val="00233B11"/>
    <w:rsid w:val="00235199"/>
    <w:rsid w:val="00237E31"/>
    <w:rsid w:val="002407F0"/>
    <w:rsid w:val="00241EF7"/>
    <w:rsid w:val="0024202B"/>
    <w:rsid w:val="00242358"/>
    <w:rsid w:val="002429FA"/>
    <w:rsid w:val="00243582"/>
    <w:rsid w:val="00246EC5"/>
    <w:rsid w:val="00247D2C"/>
    <w:rsid w:val="00253D09"/>
    <w:rsid w:val="002541B1"/>
    <w:rsid w:val="00255E0A"/>
    <w:rsid w:val="00256500"/>
    <w:rsid w:val="00261573"/>
    <w:rsid w:val="00262853"/>
    <w:rsid w:val="00262C29"/>
    <w:rsid w:val="00263092"/>
    <w:rsid w:val="002664EE"/>
    <w:rsid w:val="00266587"/>
    <w:rsid w:val="00266C24"/>
    <w:rsid w:val="00266E70"/>
    <w:rsid w:val="00267778"/>
    <w:rsid w:val="00267FED"/>
    <w:rsid w:val="00270570"/>
    <w:rsid w:val="002712F1"/>
    <w:rsid w:val="00272455"/>
    <w:rsid w:val="002737B0"/>
    <w:rsid w:val="00275C45"/>
    <w:rsid w:val="00281779"/>
    <w:rsid w:val="00282E81"/>
    <w:rsid w:val="00284B99"/>
    <w:rsid w:val="00286E4A"/>
    <w:rsid w:val="00287C2D"/>
    <w:rsid w:val="002A4128"/>
    <w:rsid w:val="002A79C8"/>
    <w:rsid w:val="002B236F"/>
    <w:rsid w:val="002B2A1D"/>
    <w:rsid w:val="002B32E2"/>
    <w:rsid w:val="002B424C"/>
    <w:rsid w:val="002B4406"/>
    <w:rsid w:val="002B4CAE"/>
    <w:rsid w:val="002B654C"/>
    <w:rsid w:val="002B6C64"/>
    <w:rsid w:val="002B7FE2"/>
    <w:rsid w:val="002C659F"/>
    <w:rsid w:val="002D03F7"/>
    <w:rsid w:val="002D0601"/>
    <w:rsid w:val="002D5D03"/>
    <w:rsid w:val="002E0D98"/>
    <w:rsid w:val="002E3397"/>
    <w:rsid w:val="002E3593"/>
    <w:rsid w:val="002E3ABC"/>
    <w:rsid w:val="002E46B0"/>
    <w:rsid w:val="002E4A7F"/>
    <w:rsid w:val="002F144B"/>
    <w:rsid w:val="002F3481"/>
    <w:rsid w:val="002F5797"/>
    <w:rsid w:val="0030113E"/>
    <w:rsid w:val="00302E67"/>
    <w:rsid w:val="003048BA"/>
    <w:rsid w:val="00305B5A"/>
    <w:rsid w:val="00306E00"/>
    <w:rsid w:val="0031046C"/>
    <w:rsid w:val="00311507"/>
    <w:rsid w:val="00311E3D"/>
    <w:rsid w:val="00311E80"/>
    <w:rsid w:val="00313A46"/>
    <w:rsid w:val="00314F82"/>
    <w:rsid w:val="0031661C"/>
    <w:rsid w:val="00322734"/>
    <w:rsid w:val="003304AC"/>
    <w:rsid w:val="0033157D"/>
    <w:rsid w:val="00331960"/>
    <w:rsid w:val="00332A1C"/>
    <w:rsid w:val="00336BBB"/>
    <w:rsid w:val="003452C8"/>
    <w:rsid w:val="00345A46"/>
    <w:rsid w:val="00346840"/>
    <w:rsid w:val="003470DA"/>
    <w:rsid w:val="0035115D"/>
    <w:rsid w:val="0035582F"/>
    <w:rsid w:val="00357FB4"/>
    <w:rsid w:val="00360D61"/>
    <w:rsid w:val="00361D78"/>
    <w:rsid w:val="00362D24"/>
    <w:rsid w:val="00362E1D"/>
    <w:rsid w:val="00370E47"/>
    <w:rsid w:val="00373511"/>
    <w:rsid w:val="00374357"/>
    <w:rsid w:val="00376B1D"/>
    <w:rsid w:val="00380784"/>
    <w:rsid w:val="0038280F"/>
    <w:rsid w:val="00382A5D"/>
    <w:rsid w:val="00382BA1"/>
    <w:rsid w:val="003849DE"/>
    <w:rsid w:val="00386EB4"/>
    <w:rsid w:val="00387F3E"/>
    <w:rsid w:val="00391DDA"/>
    <w:rsid w:val="00394574"/>
    <w:rsid w:val="003946F8"/>
    <w:rsid w:val="00394A63"/>
    <w:rsid w:val="0039654C"/>
    <w:rsid w:val="0039678E"/>
    <w:rsid w:val="003A3D38"/>
    <w:rsid w:val="003B0DAB"/>
    <w:rsid w:val="003B14C4"/>
    <w:rsid w:val="003B19AE"/>
    <w:rsid w:val="003B6624"/>
    <w:rsid w:val="003B7894"/>
    <w:rsid w:val="003C1136"/>
    <w:rsid w:val="003C3FD7"/>
    <w:rsid w:val="003C46D9"/>
    <w:rsid w:val="003C4942"/>
    <w:rsid w:val="003C516C"/>
    <w:rsid w:val="003C5683"/>
    <w:rsid w:val="003C78F8"/>
    <w:rsid w:val="003D0E47"/>
    <w:rsid w:val="003D0F10"/>
    <w:rsid w:val="003D3001"/>
    <w:rsid w:val="003D365E"/>
    <w:rsid w:val="003D38B4"/>
    <w:rsid w:val="003D4A74"/>
    <w:rsid w:val="003D572B"/>
    <w:rsid w:val="003D7B3A"/>
    <w:rsid w:val="003E0694"/>
    <w:rsid w:val="003E221B"/>
    <w:rsid w:val="003E3C0C"/>
    <w:rsid w:val="003E66F0"/>
    <w:rsid w:val="003E6AAF"/>
    <w:rsid w:val="003E7454"/>
    <w:rsid w:val="003E7665"/>
    <w:rsid w:val="003E7EE6"/>
    <w:rsid w:val="003F2C48"/>
    <w:rsid w:val="003F4421"/>
    <w:rsid w:val="003F5044"/>
    <w:rsid w:val="003F6D5D"/>
    <w:rsid w:val="004009EC"/>
    <w:rsid w:val="0040349B"/>
    <w:rsid w:val="00405F42"/>
    <w:rsid w:val="00407C67"/>
    <w:rsid w:val="004123BD"/>
    <w:rsid w:val="00413854"/>
    <w:rsid w:val="0042263A"/>
    <w:rsid w:val="00423663"/>
    <w:rsid w:val="00426092"/>
    <w:rsid w:val="004265DE"/>
    <w:rsid w:val="0042670A"/>
    <w:rsid w:val="00426FEA"/>
    <w:rsid w:val="00432223"/>
    <w:rsid w:val="00432690"/>
    <w:rsid w:val="00432982"/>
    <w:rsid w:val="0043647C"/>
    <w:rsid w:val="00442693"/>
    <w:rsid w:val="00443320"/>
    <w:rsid w:val="004456E2"/>
    <w:rsid w:val="00446689"/>
    <w:rsid w:val="004516E6"/>
    <w:rsid w:val="004540B6"/>
    <w:rsid w:val="00454405"/>
    <w:rsid w:val="00455205"/>
    <w:rsid w:val="00457C95"/>
    <w:rsid w:val="00461248"/>
    <w:rsid w:val="0046148A"/>
    <w:rsid w:val="0046267F"/>
    <w:rsid w:val="00462D3C"/>
    <w:rsid w:val="00465379"/>
    <w:rsid w:val="00472C49"/>
    <w:rsid w:val="00475718"/>
    <w:rsid w:val="0047601D"/>
    <w:rsid w:val="00476564"/>
    <w:rsid w:val="00483342"/>
    <w:rsid w:val="00483805"/>
    <w:rsid w:val="0049394B"/>
    <w:rsid w:val="004965D0"/>
    <w:rsid w:val="00496DAB"/>
    <w:rsid w:val="004A0329"/>
    <w:rsid w:val="004A1BD4"/>
    <w:rsid w:val="004A3A28"/>
    <w:rsid w:val="004A4932"/>
    <w:rsid w:val="004A6057"/>
    <w:rsid w:val="004B117C"/>
    <w:rsid w:val="004B1ABC"/>
    <w:rsid w:val="004B28F8"/>
    <w:rsid w:val="004C7151"/>
    <w:rsid w:val="004C72D8"/>
    <w:rsid w:val="004E23F9"/>
    <w:rsid w:val="004E244D"/>
    <w:rsid w:val="004E28D0"/>
    <w:rsid w:val="004E4E37"/>
    <w:rsid w:val="004E6977"/>
    <w:rsid w:val="00500475"/>
    <w:rsid w:val="005005F2"/>
    <w:rsid w:val="005024F7"/>
    <w:rsid w:val="0050654F"/>
    <w:rsid w:val="00506B06"/>
    <w:rsid w:val="005107E7"/>
    <w:rsid w:val="00512B4E"/>
    <w:rsid w:val="00516DBE"/>
    <w:rsid w:val="0051723F"/>
    <w:rsid w:val="00517475"/>
    <w:rsid w:val="00526025"/>
    <w:rsid w:val="005337C8"/>
    <w:rsid w:val="00535118"/>
    <w:rsid w:val="005432CB"/>
    <w:rsid w:val="00545DCF"/>
    <w:rsid w:val="00553854"/>
    <w:rsid w:val="0055521D"/>
    <w:rsid w:val="005564D8"/>
    <w:rsid w:val="00556557"/>
    <w:rsid w:val="00556E11"/>
    <w:rsid w:val="00557257"/>
    <w:rsid w:val="00557EF6"/>
    <w:rsid w:val="00564984"/>
    <w:rsid w:val="0056585B"/>
    <w:rsid w:val="00567398"/>
    <w:rsid w:val="005704C9"/>
    <w:rsid w:val="00570E5B"/>
    <w:rsid w:val="00573A42"/>
    <w:rsid w:val="005744A4"/>
    <w:rsid w:val="00577DEF"/>
    <w:rsid w:val="00577EEE"/>
    <w:rsid w:val="00580024"/>
    <w:rsid w:val="00582140"/>
    <w:rsid w:val="0058346C"/>
    <w:rsid w:val="00584420"/>
    <w:rsid w:val="00585788"/>
    <w:rsid w:val="00590A92"/>
    <w:rsid w:val="005919F1"/>
    <w:rsid w:val="005928F3"/>
    <w:rsid w:val="005935B4"/>
    <w:rsid w:val="0059441C"/>
    <w:rsid w:val="005A1380"/>
    <w:rsid w:val="005A154B"/>
    <w:rsid w:val="005A1575"/>
    <w:rsid w:val="005A192D"/>
    <w:rsid w:val="005A33D8"/>
    <w:rsid w:val="005A4871"/>
    <w:rsid w:val="005A4CD5"/>
    <w:rsid w:val="005A501E"/>
    <w:rsid w:val="005A5CF0"/>
    <w:rsid w:val="005A751D"/>
    <w:rsid w:val="005B2C5C"/>
    <w:rsid w:val="005B3895"/>
    <w:rsid w:val="005B631A"/>
    <w:rsid w:val="005B6447"/>
    <w:rsid w:val="005B6589"/>
    <w:rsid w:val="005B77B3"/>
    <w:rsid w:val="005C03BF"/>
    <w:rsid w:val="005C27F6"/>
    <w:rsid w:val="005C504A"/>
    <w:rsid w:val="005D21BF"/>
    <w:rsid w:val="005D4B3D"/>
    <w:rsid w:val="005D75EA"/>
    <w:rsid w:val="005D7983"/>
    <w:rsid w:val="005E3BD0"/>
    <w:rsid w:val="005E52FE"/>
    <w:rsid w:val="005F0A23"/>
    <w:rsid w:val="005F15AB"/>
    <w:rsid w:val="005F4C21"/>
    <w:rsid w:val="005F55EC"/>
    <w:rsid w:val="005F6D75"/>
    <w:rsid w:val="006004E0"/>
    <w:rsid w:val="006036EC"/>
    <w:rsid w:val="0061007F"/>
    <w:rsid w:val="00613B84"/>
    <w:rsid w:val="00617AF3"/>
    <w:rsid w:val="006201FD"/>
    <w:rsid w:val="00623B30"/>
    <w:rsid w:val="00624260"/>
    <w:rsid w:val="00631A3E"/>
    <w:rsid w:val="006324A4"/>
    <w:rsid w:val="006346FF"/>
    <w:rsid w:val="00634F7E"/>
    <w:rsid w:val="00635083"/>
    <w:rsid w:val="00636AA1"/>
    <w:rsid w:val="00640E95"/>
    <w:rsid w:val="00642AC4"/>
    <w:rsid w:val="00642D03"/>
    <w:rsid w:val="00647080"/>
    <w:rsid w:val="00650745"/>
    <w:rsid w:val="00652080"/>
    <w:rsid w:val="00654656"/>
    <w:rsid w:val="00655553"/>
    <w:rsid w:val="00655DAB"/>
    <w:rsid w:val="00657C46"/>
    <w:rsid w:val="00657C6B"/>
    <w:rsid w:val="00660083"/>
    <w:rsid w:val="00660273"/>
    <w:rsid w:val="0066115B"/>
    <w:rsid w:val="00662610"/>
    <w:rsid w:val="00662A4D"/>
    <w:rsid w:val="0066380D"/>
    <w:rsid w:val="00665095"/>
    <w:rsid w:val="00665FFA"/>
    <w:rsid w:val="00666699"/>
    <w:rsid w:val="00672C1E"/>
    <w:rsid w:val="00673FEE"/>
    <w:rsid w:val="00677D1F"/>
    <w:rsid w:val="0068112E"/>
    <w:rsid w:val="00681C62"/>
    <w:rsid w:val="006875A1"/>
    <w:rsid w:val="00687EE1"/>
    <w:rsid w:val="00690B61"/>
    <w:rsid w:val="006942EA"/>
    <w:rsid w:val="006969D0"/>
    <w:rsid w:val="006A0532"/>
    <w:rsid w:val="006A4C5C"/>
    <w:rsid w:val="006B1D53"/>
    <w:rsid w:val="006B3A49"/>
    <w:rsid w:val="006B5929"/>
    <w:rsid w:val="006C0E2D"/>
    <w:rsid w:val="006D1228"/>
    <w:rsid w:val="006D13BD"/>
    <w:rsid w:val="006D168A"/>
    <w:rsid w:val="006D1E95"/>
    <w:rsid w:val="006D3814"/>
    <w:rsid w:val="006D7B3E"/>
    <w:rsid w:val="006E0704"/>
    <w:rsid w:val="006E1669"/>
    <w:rsid w:val="006E2993"/>
    <w:rsid w:val="006E5F02"/>
    <w:rsid w:val="006E7553"/>
    <w:rsid w:val="006E7B2E"/>
    <w:rsid w:val="006F0222"/>
    <w:rsid w:val="006F26D2"/>
    <w:rsid w:val="006F4DF1"/>
    <w:rsid w:val="006F614E"/>
    <w:rsid w:val="006F6E35"/>
    <w:rsid w:val="00700C16"/>
    <w:rsid w:val="00705672"/>
    <w:rsid w:val="00706CA1"/>
    <w:rsid w:val="007070EA"/>
    <w:rsid w:val="00707A88"/>
    <w:rsid w:val="0071409C"/>
    <w:rsid w:val="007146D8"/>
    <w:rsid w:val="00714B68"/>
    <w:rsid w:val="00721569"/>
    <w:rsid w:val="007227BD"/>
    <w:rsid w:val="00722FB6"/>
    <w:rsid w:val="0072489A"/>
    <w:rsid w:val="0073029E"/>
    <w:rsid w:val="00731579"/>
    <w:rsid w:val="007316EA"/>
    <w:rsid w:val="00734462"/>
    <w:rsid w:val="00736587"/>
    <w:rsid w:val="00736BCD"/>
    <w:rsid w:val="00750D50"/>
    <w:rsid w:val="007528C0"/>
    <w:rsid w:val="0075429A"/>
    <w:rsid w:val="00754E3A"/>
    <w:rsid w:val="00755A64"/>
    <w:rsid w:val="00757334"/>
    <w:rsid w:val="00760D7F"/>
    <w:rsid w:val="0076204E"/>
    <w:rsid w:val="007656B9"/>
    <w:rsid w:val="007723B6"/>
    <w:rsid w:val="00772936"/>
    <w:rsid w:val="007729CC"/>
    <w:rsid w:val="0077322B"/>
    <w:rsid w:val="0077341C"/>
    <w:rsid w:val="00774CF8"/>
    <w:rsid w:val="007757B9"/>
    <w:rsid w:val="007773BA"/>
    <w:rsid w:val="00777ADC"/>
    <w:rsid w:val="007825C7"/>
    <w:rsid w:val="00783044"/>
    <w:rsid w:val="0078442D"/>
    <w:rsid w:val="0079011D"/>
    <w:rsid w:val="00790138"/>
    <w:rsid w:val="00790668"/>
    <w:rsid w:val="007918FE"/>
    <w:rsid w:val="00793D94"/>
    <w:rsid w:val="007954B7"/>
    <w:rsid w:val="007959E4"/>
    <w:rsid w:val="0079791F"/>
    <w:rsid w:val="007A1A3A"/>
    <w:rsid w:val="007A76E8"/>
    <w:rsid w:val="007A7B4A"/>
    <w:rsid w:val="007B2C87"/>
    <w:rsid w:val="007B4C49"/>
    <w:rsid w:val="007B7BFC"/>
    <w:rsid w:val="007C13B8"/>
    <w:rsid w:val="007C15C7"/>
    <w:rsid w:val="007C1E16"/>
    <w:rsid w:val="007C403D"/>
    <w:rsid w:val="007C5838"/>
    <w:rsid w:val="007D06D6"/>
    <w:rsid w:val="007D25CF"/>
    <w:rsid w:val="007D3357"/>
    <w:rsid w:val="007D4340"/>
    <w:rsid w:val="007D7DEE"/>
    <w:rsid w:val="007E43D9"/>
    <w:rsid w:val="007E477A"/>
    <w:rsid w:val="007E51DC"/>
    <w:rsid w:val="007E7319"/>
    <w:rsid w:val="007E7EC2"/>
    <w:rsid w:val="007F0016"/>
    <w:rsid w:val="007F04E6"/>
    <w:rsid w:val="007F206F"/>
    <w:rsid w:val="007F764F"/>
    <w:rsid w:val="0080083D"/>
    <w:rsid w:val="00801981"/>
    <w:rsid w:val="00804769"/>
    <w:rsid w:val="00805608"/>
    <w:rsid w:val="008069E3"/>
    <w:rsid w:val="00806E5E"/>
    <w:rsid w:val="00812862"/>
    <w:rsid w:val="00814B56"/>
    <w:rsid w:val="00815089"/>
    <w:rsid w:val="00815220"/>
    <w:rsid w:val="008162CD"/>
    <w:rsid w:val="0081787B"/>
    <w:rsid w:val="008239D3"/>
    <w:rsid w:val="008242A9"/>
    <w:rsid w:val="008253FD"/>
    <w:rsid w:val="00826AE2"/>
    <w:rsid w:val="00827FE3"/>
    <w:rsid w:val="00830970"/>
    <w:rsid w:val="00830BB7"/>
    <w:rsid w:val="00830BC6"/>
    <w:rsid w:val="008310FB"/>
    <w:rsid w:val="008342BF"/>
    <w:rsid w:val="00836DEB"/>
    <w:rsid w:val="00845597"/>
    <w:rsid w:val="00845DD8"/>
    <w:rsid w:val="00846792"/>
    <w:rsid w:val="008471C9"/>
    <w:rsid w:val="00847E16"/>
    <w:rsid w:val="00852691"/>
    <w:rsid w:val="008567EF"/>
    <w:rsid w:val="00857959"/>
    <w:rsid w:val="00860E61"/>
    <w:rsid w:val="00861BE7"/>
    <w:rsid w:val="00863DA7"/>
    <w:rsid w:val="008645EA"/>
    <w:rsid w:val="0087030A"/>
    <w:rsid w:val="0087107E"/>
    <w:rsid w:val="00872779"/>
    <w:rsid w:val="00873244"/>
    <w:rsid w:val="00874CF6"/>
    <w:rsid w:val="00874DB2"/>
    <w:rsid w:val="0087559C"/>
    <w:rsid w:val="00875F06"/>
    <w:rsid w:val="008777F8"/>
    <w:rsid w:val="00884604"/>
    <w:rsid w:val="008872D1"/>
    <w:rsid w:val="00890D38"/>
    <w:rsid w:val="00891794"/>
    <w:rsid w:val="00891A3B"/>
    <w:rsid w:val="00895680"/>
    <w:rsid w:val="00896779"/>
    <w:rsid w:val="008A178E"/>
    <w:rsid w:val="008A1B91"/>
    <w:rsid w:val="008A2506"/>
    <w:rsid w:val="008A46AF"/>
    <w:rsid w:val="008A4C5E"/>
    <w:rsid w:val="008A60B1"/>
    <w:rsid w:val="008A6AB4"/>
    <w:rsid w:val="008A7F5E"/>
    <w:rsid w:val="008B253D"/>
    <w:rsid w:val="008B3263"/>
    <w:rsid w:val="008B37B4"/>
    <w:rsid w:val="008B3BE4"/>
    <w:rsid w:val="008B4393"/>
    <w:rsid w:val="008B4A88"/>
    <w:rsid w:val="008B4CA0"/>
    <w:rsid w:val="008B7D1B"/>
    <w:rsid w:val="008C01FF"/>
    <w:rsid w:val="008C4D7C"/>
    <w:rsid w:val="008D1A19"/>
    <w:rsid w:val="008D400A"/>
    <w:rsid w:val="008D6E2E"/>
    <w:rsid w:val="008D7FC3"/>
    <w:rsid w:val="008E0F64"/>
    <w:rsid w:val="008E248E"/>
    <w:rsid w:val="008E27AD"/>
    <w:rsid w:val="008E2E8B"/>
    <w:rsid w:val="008E3A4D"/>
    <w:rsid w:val="008E40AA"/>
    <w:rsid w:val="008E4FEB"/>
    <w:rsid w:val="008E5C0E"/>
    <w:rsid w:val="008F0CAD"/>
    <w:rsid w:val="00900EAF"/>
    <w:rsid w:val="00901099"/>
    <w:rsid w:val="00901B2F"/>
    <w:rsid w:val="00904311"/>
    <w:rsid w:val="00906583"/>
    <w:rsid w:val="00910716"/>
    <w:rsid w:val="009135F0"/>
    <w:rsid w:val="00915FD5"/>
    <w:rsid w:val="0091629D"/>
    <w:rsid w:val="0091781C"/>
    <w:rsid w:val="00917C51"/>
    <w:rsid w:val="0092188A"/>
    <w:rsid w:val="00923AE7"/>
    <w:rsid w:val="00925449"/>
    <w:rsid w:val="0092783A"/>
    <w:rsid w:val="00932B55"/>
    <w:rsid w:val="009341EE"/>
    <w:rsid w:val="00934A46"/>
    <w:rsid w:val="00935692"/>
    <w:rsid w:val="00935D98"/>
    <w:rsid w:val="00936CDE"/>
    <w:rsid w:val="0093723A"/>
    <w:rsid w:val="00937CE0"/>
    <w:rsid w:val="009404B6"/>
    <w:rsid w:val="00945290"/>
    <w:rsid w:val="0094790E"/>
    <w:rsid w:val="00954DF7"/>
    <w:rsid w:val="0096145B"/>
    <w:rsid w:val="0097152E"/>
    <w:rsid w:val="00977175"/>
    <w:rsid w:val="00986781"/>
    <w:rsid w:val="0099386B"/>
    <w:rsid w:val="00997A15"/>
    <w:rsid w:val="009A2C40"/>
    <w:rsid w:val="009A3C2B"/>
    <w:rsid w:val="009A63B1"/>
    <w:rsid w:val="009B0084"/>
    <w:rsid w:val="009B12EC"/>
    <w:rsid w:val="009B2F08"/>
    <w:rsid w:val="009B2F12"/>
    <w:rsid w:val="009B4646"/>
    <w:rsid w:val="009B7940"/>
    <w:rsid w:val="009B7D07"/>
    <w:rsid w:val="009B7E26"/>
    <w:rsid w:val="009C1682"/>
    <w:rsid w:val="009C3AFB"/>
    <w:rsid w:val="009C5CEE"/>
    <w:rsid w:val="009C6676"/>
    <w:rsid w:val="009D197C"/>
    <w:rsid w:val="009D2D55"/>
    <w:rsid w:val="009D39A1"/>
    <w:rsid w:val="009D3B90"/>
    <w:rsid w:val="009D3E74"/>
    <w:rsid w:val="009D4355"/>
    <w:rsid w:val="009D5FF0"/>
    <w:rsid w:val="009E08A0"/>
    <w:rsid w:val="009E09DB"/>
    <w:rsid w:val="009E523B"/>
    <w:rsid w:val="009E6548"/>
    <w:rsid w:val="009F3F22"/>
    <w:rsid w:val="009F60E4"/>
    <w:rsid w:val="009F65D7"/>
    <w:rsid w:val="009F73A3"/>
    <w:rsid w:val="00A00499"/>
    <w:rsid w:val="00A01892"/>
    <w:rsid w:val="00A022EA"/>
    <w:rsid w:val="00A03874"/>
    <w:rsid w:val="00A0448A"/>
    <w:rsid w:val="00A0691B"/>
    <w:rsid w:val="00A07245"/>
    <w:rsid w:val="00A078AD"/>
    <w:rsid w:val="00A10862"/>
    <w:rsid w:val="00A10B39"/>
    <w:rsid w:val="00A12D23"/>
    <w:rsid w:val="00A20A2F"/>
    <w:rsid w:val="00A21F18"/>
    <w:rsid w:val="00A22BFF"/>
    <w:rsid w:val="00A276BF"/>
    <w:rsid w:val="00A27FB1"/>
    <w:rsid w:val="00A300D1"/>
    <w:rsid w:val="00A30E32"/>
    <w:rsid w:val="00A3113B"/>
    <w:rsid w:val="00A32997"/>
    <w:rsid w:val="00A4285D"/>
    <w:rsid w:val="00A459FA"/>
    <w:rsid w:val="00A471CB"/>
    <w:rsid w:val="00A52A69"/>
    <w:rsid w:val="00A54066"/>
    <w:rsid w:val="00A5462C"/>
    <w:rsid w:val="00A55A85"/>
    <w:rsid w:val="00A564E9"/>
    <w:rsid w:val="00A62688"/>
    <w:rsid w:val="00A640AB"/>
    <w:rsid w:val="00A646F1"/>
    <w:rsid w:val="00A64784"/>
    <w:rsid w:val="00A66646"/>
    <w:rsid w:val="00A668C8"/>
    <w:rsid w:val="00A66E62"/>
    <w:rsid w:val="00A67184"/>
    <w:rsid w:val="00A71D29"/>
    <w:rsid w:val="00A7269D"/>
    <w:rsid w:val="00A73489"/>
    <w:rsid w:val="00A8087A"/>
    <w:rsid w:val="00A85ED4"/>
    <w:rsid w:val="00A9069E"/>
    <w:rsid w:val="00A9251C"/>
    <w:rsid w:val="00A9289A"/>
    <w:rsid w:val="00A94734"/>
    <w:rsid w:val="00A947E3"/>
    <w:rsid w:val="00A97BB2"/>
    <w:rsid w:val="00AA296B"/>
    <w:rsid w:val="00AA32BC"/>
    <w:rsid w:val="00AA7D3C"/>
    <w:rsid w:val="00AB33C8"/>
    <w:rsid w:val="00AB6C7D"/>
    <w:rsid w:val="00AB771B"/>
    <w:rsid w:val="00AB7EF9"/>
    <w:rsid w:val="00AC019E"/>
    <w:rsid w:val="00AC1145"/>
    <w:rsid w:val="00AC19A3"/>
    <w:rsid w:val="00AC1FCF"/>
    <w:rsid w:val="00AC3451"/>
    <w:rsid w:val="00AC5DBE"/>
    <w:rsid w:val="00AC6B07"/>
    <w:rsid w:val="00AC6BDB"/>
    <w:rsid w:val="00AD1888"/>
    <w:rsid w:val="00AD22CC"/>
    <w:rsid w:val="00AD28B0"/>
    <w:rsid w:val="00AD380C"/>
    <w:rsid w:val="00AD6569"/>
    <w:rsid w:val="00AD6764"/>
    <w:rsid w:val="00AD6F98"/>
    <w:rsid w:val="00AE10BA"/>
    <w:rsid w:val="00AE1906"/>
    <w:rsid w:val="00AE24DA"/>
    <w:rsid w:val="00AE29FB"/>
    <w:rsid w:val="00AE2FE2"/>
    <w:rsid w:val="00AE43F6"/>
    <w:rsid w:val="00AE483B"/>
    <w:rsid w:val="00AE532D"/>
    <w:rsid w:val="00AE7BB6"/>
    <w:rsid w:val="00AF17D7"/>
    <w:rsid w:val="00AF1BA5"/>
    <w:rsid w:val="00AF1EA4"/>
    <w:rsid w:val="00AF4B5A"/>
    <w:rsid w:val="00AF56CF"/>
    <w:rsid w:val="00AF6190"/>
    <w:rsid w:val="00AF6FF0"/>
    <w:rsid w:val="00B01479"/>
    <w:rsid w:val="00B02DCD"/>
    <w:rsid w:val="00B04277"/>
    <w:rsid w:val="00B0461D"/>
    <w:rsid w:val="00B052B7"/>
    <w:rsid w:val="00B05C55"/>
    <w:rsid w:val="00B10A44"/>
    <w:rsid w:val="00B10D34"/>
    <w:rsid w:val="00B116AE"/>
    <w:rsid w:val="00B128F0"/>
    <w:rsid w:val="00B13A13"/>
    <w:rsid w:val="00B23BFC"/>
    <w:rsid w:val="00B24427"/>
    <w:rsid w:val="00B259B7"/>
    <w:rsid w:val="00B2633C"/>
    <w:rsid w:val="00B266C9"/>
    <w:rsid w:val="00B27FD5"/>
    <w:rsid w:val="00B30BAE"/>
    <w:rsid w:val="00B31A61"/>
    <w:rsid w:val="00B31FD5"/>
    <w:rsid w:val="00B400CF"/>
    <w:rsid w:val="00B40432"/>
    <w:rsid w:val="00B41EB6"/>
    <w:rsid w:val="00B423C2"/>
    <w:rsid w:val="00B42505"/>
    <w:rsid w:val="00B42A95"/>
    <w:rsid w:val="00B43D7B"/>
    <w:rsid w:val="00B5151A"/>
    <w:rsid w:val="00B54C78"/>
    <w:rsid w:val="00B6139D"/>
    <w:rsid w:val="00B644AD"/>
    <w:rsid w:val="00B64FCF"/>
    <w:rsid w:val="00B66302"/>
    <w:rsid w:val="00B6756B"/>
    <w:rsid w:val="00B75566"/>
    <w:rsid w:val="00B763F7"/>
    <w:rsid w:val="00B77598"/>
    <w:rsid w:val="00B777DB"/>
    <w:rsid w:val="00B815BB"/>
    <w:rsid w:val="00B817DD"/>
    <w:rsid w:val="00B85E43"/>
    <w:rsid w:val="00B85FF5"/>
    <w:rsid w:val="00B86430"/>
    <w:rsid w:val="00B9033E"/>
    <w:rsid w:val="00B9713D"/>
    <w:rsid w:val="00BA026B"/>
    <w:rsid w:val="00BA071C"/>
    <w:rsid w:val="00BA0E3A"/>
    <w:rsid w:val="00BB156E"/>
    <w:rsid w:val="00BB7382"/>
    <w:rsid w:val="00BC2B14"/>
    <w:rsid w:val="00BC3DC9"/>
    <w:rsid w:val="00BC4B7A"/>
    <w:rsid w:val="00BD0A31"/>
    <w:rsid w:val="00BD0DC1"/>
    <w:rsid w:val="00BD6DE5"/>
    <w:rsid w:val="00BD7FA0"/>
    <w:rsid w:val="00BE2A29"/>
    <w:rsid w:val="00BE3F5D"/>
    <w:rsid w:val="00BE4172"/>
    <w:rsid w:val="00BE6A38"/>
    <w:rsid w:val="00BE7500"/>
    <w:rsid w:val="00BF1CAD"/>
    <w:rsid w:val="00BF3204"/>
    <w:rsid w:val="00BF372D"/>
    <w:rsid w:val="00BF4D56"/>
    <w:rsid w:val="00BF701F"/>
    <w:rsid w:val="00BF7F9C"/>
    <w:rsid w:val="00C00728"/>
    <w:rsid w:val="00C14E10"/>
    <w:rsid w:val="00C16018"/>
    <w:rsid w:val="00C170E1"/>
    <w:rsid w:val="00C2098D"/>
    <w:rsid w:val="00C224F4"/>
    <w:rsid w:val="00C23042"/>
    <w:rsid w:val="00C26FFC"/>
    <w:rsid w:val="00C27E1F"/>
    <w:rsid w:val="00C3051A"/>
    <w:rsid w:val="00C31531"/>
    <w:rsid w:val="00C32282"/>
    <w:rsid w:val="00C338A8"/>
    <w:rsid w:val="00C36C8E"/>
    <w:rsid w:val="00C4006B"/>
    <w:rsid w:val="00C442DB"/>
    <w:rsid w:val="00C44B9B"/>
    <w:rsid w:val="00C46A86"/>
    <w:rsid w:val="00C4757F"/>
    <w:rsid w:val="00C50769"/>
    <w:rsid w:val="00C5579A"/>
    <w:rsid w:val="00C559D5"/>
    <w:rsid w:val="00C60381"/>
    <w:rsid w:val="00C61781"/>
    <w:rsid w:val="00C64C1C"/>
    <w:rsid w:val="00C65C5F"/>
    <w:rsid w:val="00C707F5"/>
    <w:rsid w:val="00C721CC"/>
    <w:rsid w:val="00C7314A"/>
    <w:rsid w:val="00C74200"/>
    <w:rsid w:val="00C748BF"/>
    <w:rsid w:val="00C74ED5"/>
    <w:rsid w:val="00C7646A"/>
    <w:rsid w:val="00C76A03"/>
    <w:rsid w:val="00C7765B"/>
    <w:rsid w:val="00C825B7"/>
    <w:rsid w:val="00C83902"/>
    <w:rsid w:val="00C92700"/>
    <w:rsid w:val="00C9292C"/>
    <w:rsid w:val="00C941D2"/>
    <w:rsid w:val="00C973E7"/>
    <w:rsid w:val="00C97D9B"/>
    <w:rsid w:val="00CA5D8D"/>
    <w:rsid w:val="00CA6E3A"/>
    <w:rsid w:val="00CA7C24"/>
    <w:rsid w:val="00CB2878"/>
    <w:rsid w:val="00CB305E"/>
    <w:rsid w:val="00CB43B2"/>
    <w:rsid w:val="00CB6AC2"/>
    <w:rsid w:val="00CB6F84"/>
    <w:rsid w:val="00CC0551"/>
    <w:rsid w:val="00CC05FC"/>
    <w:rsid w:val="00CC0F8B"/>
    <w:rsid w:val="00CC3056"/>
    <w:rsid w:val="00CC3AB7"/>
    <w:rsid w:val="00CC3E2B"/>
    <w:rsid w:val="00CC44F4"/>
    <w:rsid w:val="00CC4ECC"/>
    <w:rsid w:val="00CC6C06"/>
    <w:rsid w:val="00CC7289"/>
    <w:rsid w:val="00CD1FDD"/>
    <w:rsid w:val="00CD2284"/>
    <w:rsid w:val="00CD3522"/>
    <w:rsid w:val="00CD3FCE"/>
    <w:rsid w:val="00CD5838"/>
    <w:rsid w:val="00CE0255"/>
    <w:rsid w:val="00CE44D7"/>
    <w:rsid w:val="00CE44EC"/>
    <w:rsid w:val="00CE4679"/>
    <w:rsid w:val="00CF0B93"/>
    <w:rsid w:val="00CF3088"/>
    <w:rsid w:val="00CF40B6"/>
    <w:rsid w:val="00CF45E1"/>
    <w:rsid w:val="00CF4F17"/>
    <w:rsid w:val="00CF5060"/>
    <w:rsid w:val="00CF50E8"/>
    <w:rsid w:val="00D00920"/>
    <w:rsid w:val="00D00CE4"/>
    <w:rsid w:val="00D01588"/>
    <w:rsid w:val="00D07338"/>
    <w:rsid w:val="00D136BD"/>
    <w:rsid w:val="00D1513C"/>
    <w:rsid w:val="00D15C3D"/>
    <w:rsid w:val="00D162D1"/>
    <w:rsid w:val="00D20CDC"/>
    <w:rsid w:val="00D2462F"/>
    <w:rsid w:val="00D25D40"/>
    <w:rsid w:val="00D276EF"/>
    <w:rsid w:val="00D300B9"/>
    <w:rsid w:val="00D30BA2"/>
    <w:rsid w:val="00D30D76"/>
    <w:rsid w:val="00D35889"/>
    <w:rsid w:val="00D35CF5"/>
    <w:rsid w:val="00D362F0"/>
    <w:rsid w:val="00D36EE9"/>
    <w:rsid w:val="00D41E12"/>
    <w:rsid w:val="00D42F09"/>
    <w:rsid w:val="00D43D71"/>
    <w:rsid w:val="00D46184"/>
    <w:rsid w:val="00D477DC"/>
    <w:rsid w:val="00D50CCE"/>
    <w:rsid w:val="00D515EB"/>
    <w:rsid w:val="00D5355B"/>
    <w:rsid w:val="00D54082"/>
    <w:rsid w:val="00D552B3"/>
    <w:rsid w:val="00D56ADA"/>
    <w:rsid w:val="00D576CD"/>
    <w:rsid w:val="00D63D81"/>
    <w:rsid w:val="00D6499B"/>
    <w:rsid w:val="00D65EA1"/>
    <w:rsid w:val="00D6686F"/>
    <w:rsid w:val="00D71B03"/>
    <w:rsid w:val="00D72F80"/>
    <w:rsid w:val="00D73243"/>
    <w:rsid w:val="00D73E5A"/>
    <w:rsid w:val="00D75C45"/>
    <w:rsid w:val="00D75DAD"/>
    <w:rsid w:val="00D76EB8"/>
    <w:rsid w:val="00D76ED1"/>
    <w:rsid w:val="00D772BA"/>
    <w:rsid w:val="00D7785F"/>
    <w:rsid w:val="00D80A01"/>
    <w:rsid w:val="00D80FB4"/>
    <w:rsid w:val="00D833C6"/>
    <w:rsid w:val="00D9077A"/>
    <w:rsid w:val="00D924CD"/>
    <w:rsid w:val="00D94201"/>
    <w:rsid w:val="00D95C12"/>
    <w:rsid w:val="00DA06AB"/>
    <w:rsid w:val="00DA0A41"/>
    <w:rsid w:val="00DA6E3B"/>
    <w:rsid w:val="00DA7A09"/>
    <w:rsid w:val="00DB0D53"/>
    <w:rsid w:val="00DB1806"/>
    <w:rsid w:val="00DB3078"/>
    <w:rsid w:val="00DB4C9F"/>
    <w:rsid w:val="00DB5560"/>
    <w:rsid w:val="00DB7871"/>
    <w:rsid w:val="00DC12DB"/>
    <w:rsid w:val="00DC6B1D"/>
    <w:rsid w:val="00DD2311"/>
    <w:rsid w:val="00DD33AE"/>
    <w:rsid w:val="00DD49B8"/>
    <w:rsid w:val="00DD6347"/>
    <w:rsid w:val="00DD642D"/>
    <w:rsid w:val="00DE0B3A"/>
    <w:rsid w:val="00DE2ADA"/>
    <w:rsid w:val="00DF11D1"/>
    <w:rsid w:val="00DF45EB"/>
    <w:rsid w:val="00DF4809"/>
    <w:rsid w:val="00DF4A5B"/>
    <w:rsid w:val="00E01B0C"/>
    <w:rsid w:val="00E11B1C"/>
    <w:rsid w:val="00E14A07"/>
    <w:rsid w:val="00E14FCD"/>
    <w:rsid w:val="00E16E18"/>
    <w:rsid w:val="00E17A95"/>
    <w:rsid w:val="00E26424"/>
    <w:rsid w:val="00E3039B"/>
    <w:rsid w:val="00E315BE"/>
    <w:rsid w:val="00E3177E"/>
    <w:rsid w:val="00E33D4C"/>
    <w:rsid w:val="00E40B6A"/>
    <w:rsid w:val="00E41405"/>
    <w:rsid w:val="00E43D23"/>
    <w:rsid w:val="00E44AF6"/>
    <w:rsid w:val="00E46880"/>
    <w:rsid w:val="00E47307"/>
    <w:rsid w:val="00E50D80"/>
    <w:rsid w:val="00E525DB"/>
    <w:rsid w:val="00E572C7"/>
    <w:rsid w:val="00E572F7"/>
    <w:rsid w:val="00E602FD"/>
    <w:rsid w:val="00E6108A"/>
    <w:rsid w:val="00E61761"/>
    <w:rsid w:val="00E61F67"/>
    <w:rsid w:val="00E65B35"/>
    <w:rsid w:val="00E6757C"/>
    <w:rsid w:val="00E72186"/>
    <w:rsid w:val="00E74030"/>
    <w:rsid w:val="00E75C31"/>
    <w:rsid w:val="00E75E35"/>
    <w:rsid w:val="00E768F7"/>
    <w:rsid w:val="00E778DB"/>
    <w:rsid w:val="00E81D28"/>
    <w:rsid w:val="00E81F81"/>
    <w:rsid w:val="00E82A55"/>
    <w:rsid w:val="00E84138"/>
    <w:rsid w:val="00E85782"/>
    <w:rsid w:val="00E858BA"/>
    <w:rsid w:val="00E85C9C"/>
    <w:rsid w:val="00E91221"/>
    <w:rsid w:val="00E91F83"/>
    <w:rsid w:val="00E920BB"/>
    <w:rsid w:val="00E92E14"/>
    <w:rsid w:val="00E93685"/>
    <w:rsid w:val="00E93B77"/>
    <w:rsid w:val="00E940C1"/>
    <w:rsid w:val="00E945E8"/>
    <w:rsid w:val="00E96BEC"/>
    <w:rsid w:val="00E9750F"/>
    <w:rsid w:val="00EA2C3F"/>
    <w:rsid w:val="00EA7CF2"/>
    <w:rsid w:val="00EB008B"/>
    <w:rsid w:val="00EB2491"/>
    <w:rsid w:val="00EB2EBA"/>
    <w:rsid w:val="00EB69FE"/>
    <w:rsid w:val="00EC2923"/>
    <w:rsid w:val="00EC34B4"/>
    <w:rsid w:val="00EC3D25"/>
    <w:rsid w:val="00EC754F"/>
    <w:rsid w:val="00ED13A5"/>
    <w:rsid w:val="00ED1E2C"/>
    <w:rsid w:val="00ED404A"/>
    <w:rsid w:val="00ED4928"/>
    <w:rsid w:val="00ED5DAE"/>
    <w:rsid w:val="00ED6D55"/>
    <w:rsid w:val="00ED7941"/>
    <w:rsid w:val="00EE6203"/>
    <w:rsid w:val="00EF0CFB"/>
    <w:rsid w:val="00EF1818"/>
    <w:rsid w:val="00EF375B"/>
    <w:rsid w:val="00EF4403"/>
    <w:rsid w:val="00EF6C1A"/>
    <w:rsid w:val="00EF73EA"/>
    <w:rsid w:val="00EF7563"/>
    <w:rsid w:val="00F0047B"/>
    <w:rsid w:val="00F02009"/>
    <w:rsid w:val="00F04F33"/>
    <w:rsid w:val="00F06CB4"/>
    <w:rsid w:val="00F22B58"/>
    <w:rsid w:val="00F24397"/>
    <w:rsid w:val="00F2682D"/>
    <w:rsid w:val="00F27988"/>
    <w:rsid w:val="00F3013F"/>
    <w:rsid w:val="00F33A21"/>
    <w:rsid w:val="00F33C85"/>
    <w:rsid w:val="00F36DD9"/>
    <w:rsid w:val="00F37277"/>
    <w:rsid w:val="00F430F7"/>
    <w:rsid w:val="00F444F8"/>
    <w:rsid w:val="00F45685"/>
    <w:rsid w:val="00F475F5"/>
    <w:rsid w:val="00F519B1"/>
    <w:rsid w:val="00F52EFA"/>
    <w:rsid w:val="00F55220"/>
    <w:rsid w:val="00F55CCD"/>
    <w:rsid w:val="00F577B0"/>
    <w:rsid w:val="00F639C7"/>
    <w:rsid w:val="00F63B52"/>
    <w:rsid w:val="00F64779"/>
    <w:rsid w:val="00F67A87"/>
    <w:rsid w:val="00F70F59"/>
    <w:rsid w:val="00F804E1"/>
    <w:rsid w:val="00F81AD7"/>
    <w:rsid w:val="00F86645"/>
    <w:rsid w:val="00F87053"/>
    <w:rsid w:val="00F902A4"/>
    <w:rsid w:val="00F90436"/>
    <w:rsid w:val="00F92BF4"/>
    <w:rsid w:val="00F947D6"/>
    <w:rsid w:val="00F9519A"/>
    <w:rsid w:val="00F977B8"/>
    <w:rsid w:val="00F97DD9"/>
    <w:rsid w:val="00FA0A32"/>
    <w:rsid w:val="00FA2575"/>
    <w:rsid w:val="00FA2E41"/>
    <w:rsid w:val="00FA3D12"/>
    <w:rsid w:val="00FA48CE"/>
    <w:rsid w:val="00FA577F"/>
    <w:rsid w:val="00FA7742"/>
    <w:rsid w:val="00FB1FA5"/>
    <w:rsid w:val="00FB2F27"/>
    <w:rsid w:val="00FB494F"/>
    <w:rsid w:val="00FB5435"/>
    <w:rsid w:val="00FB614C"/>
    <w:rsid w:val="00FB7F13"/>
    <w:rsid w:val="00FC114F"/>
    <w:rsid w:val="00FC1220"/>
    <w:rsid w:val="00FC1D27"/>
    <w:rsid w:val="00FC45DA"/>
    <w:rsid w:val="00FC6720"/>
    <w:rsid w:val="00FD140C"/>
    <w:rsid w:val="00FD33B7"/>
    <w:rsid w:val="00FD6224"/>
    <w:rsid w:val="00FE032A"/>
    <w:rsid w:val="00FE1DD5"/>
    <w:rsid w:val="00FE603D"/>
    <w:rsid w:val="00FF4F68"/>
    <w:rsid w:val="00FF5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C62AF1-3108-4B11-97EE-E12DAE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7C2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CA7C24"/>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CA7C24"/>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CA7C24"/>
    <w:pPr>
      <w:keepNext/>
      <w:keepLines/>
      <w:spacing w:before="200"/>
      <w:outlineLvl w:val="2"/>
    </w:pPr>
    <w:rPr>
      <w:rFonts w:ascii="Cambria" w:hAnsi="Cambria"/>
      <w:b/>
      <w:bCs/>
      <w:color w:val="4F81BD"/>
    </w:rPr>
  </w:style>
  <w:style w:type="paragraph" w:styleId="40">
    <w:name w:val="heading 4"/>
    <w:basedOn w:val="a0"/>
    <w:next w:val="a0"/>
    <w:link w:val="41"/>
    <w:qFormat/>
    <w:rsid w:val="00CA7C24"/>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CA7C24"/>
    <w:pPr>
      <w:keepNext/>
      <w:outlineLvl w:val="4"/>
    </w:pPr>
    <w:rPr>
      <w:b/>
      <w:i/>
      <w:sz w:val="26"/>
      <w:szCs w:val="26"/>
    </w:rPr>
  </w:style>
  <w:style w:type="paragraph" w:styleId="6">
    <w:name w:val="heading 6"/>
    <w:basedOn w:val="a0"/>
    <w:next w:val="a0"/>
    <w:link w:val="60"/>
    <w:uiPriority w:val="9"/>
    <w:qFormat/>
    <w:rsid w:val="00CA7C24"/>
    <w:pPr>
      <w:keepNext/>
      <w:ind w:firstLine="709"/>
      <w:jc w:val="right"/>
      <w:outlineLvl w:val="5"/>
    </w:pPr>
    <w:rPr>
      <w:b/>
      <w:sz w:val="26"/>
      <w:szCs w:val="26"/>
    </w:rPr>
  </w:style>
  <w:style w:type="paragraph" w:styleId="7">
    <w:name w:val="heading 7"/>
    <w:basedOn w:val="a0"/>
    <w:next w:val="a0"/>
    <w:link w:val="70"/>
    <w:qFormat/>
    <w:rsid w:val="00CA7C24"/>
    <w:pPr>
      <w:tabs>
        <w:tab w:val="num" w:pos="3469"/>
      </w:tabs>
      <w:spacing w:before="240" w:after="60"/>
      <w:ind w:left="3469" w:hanging="1296"/>
      <w:outlineLvl w:val="6"/>
    </w:pPr>
  </w:style>
  <w:style w:type="paragraph" w:styleId="8">
    <w:name w:val="heading 8"/>
    <w:basedOn w:val="a0"/>
    <w:next w:val="a0"/>
    <w:link w:val="80"/>
    <w:uiPriority w:val="9"/>
    <w:qFormat/>
    <w:rsid w:val="00CA7C24"/>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CA7C24"/>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CA7C24"/>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CA7C24"/>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CA7C24"/>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CA7C24"/>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CA7C24"/>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CA7C24"/>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CA7C24"/>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CA7C24"/>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CA7C24"/>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CA7C24"/>
    <w:pPr>
      <w:keepNext/>
      <w:snapToGrid w:val="0"/>
      <w:jc w:val="center"/>
    </w:pPr>
    <w:rPr>
      <w:szCs w:val="20"/>
    </w:rPr>
  </w:style>
  <w:style w:type="paragraph" w:customStyle="1" w:styleId="rvps1">
    <w:name w:val="rvps1"/>
    <w:basedOn w:val="a0"/>
    <w:rsid w:val="00CA7C24"/>
    <w:pPr>
      <w:jc w:val="center"/>
    </w:pPr>
  </w:style>
  <w:style w:type="character" w:styleId="a4">
    <w:name w:val="Hyperlink"/>
    <w:unhideWhenUsed/>
    <w:rsid w:val="00CA7C24"/>
    <w:rPr>
      <w:color w:val="0000FF"/>
      <w:u w:val="single"/>
    </w:rPr>
  </w:style>
  <w:style w:type="paragraph" w:styleId="a5">
    <w:name w:val="List Paragraph"/>
    <w:basedOn w:val="a0"/>
    <w:link w:val="a6"/>
    <w:uiPriority w:val="34"/>
    <w:qFormat/>
    <w:rsid w:val="00CA7C24"/>
    <w:pPr>
      <w:ind w:left="720"/>
      <w:contextualSpacing/>
    </w:pPr>
  </w:style>
  <w:style w:type="paragraph" w:styleId="12">
    <w:name w:val="toc 1"/>
    <w:basedOn w:val="a0"/>
    <w:next w:val="a0"/>
    <w:autoRedefine/>
    <w:uiPriority w:val="39"/>
    <w:qFormat/>
    <w:rsid w:val="00CA7C24"/>
    <w:pPr>
      <w:ind w:left="34" w:firstLine="1"/>
      <w:jc w:val="both"/>
    </w:pPr>
  </w:style>
  <w:style w:type="paragraph" w:styleId="2">
    <w:name w:val="toc 2"/>
    <w:basedOn w:val="a0"/>
    <w:next w:val="a0"/>
    <w:autoRedefine/>
    <w:uiPriority w:val="39"/>
    <w:qFormat/>
    <w:rsid w:val="00CA7C24"/>
    <w:pPr>
      <w:numPr>
        <w:numId w:val="1"/>
      </w:numPr>
      <w:tabs>
        <w:tab w:val="right" w:leader="dot" w:pos="10196"/>
      </w:tabs>
      <w:ind w:left="0"/>
    </w:pPr>
    <w:rPr>
      <w:rFonts w:eastAsia="MS Mincho"/>
      <w:b/>
      <w:i/>
      <w:iCs/>
      <w:noProof/>
    </w:rPr>
  </w:style>
  <w:style w:type="paragraph" w:styleId="a7">
    <w:name w:val="header"/>
    <w:basedOn w:val="a0"/>
    <w:link w:val="a8"/>
    <w:unhideWhenUsed/>
    <w:rsid w:val="00CA7C24"/>
    <w:pPr>
      <w:tabs>
        <w:tab w:val="center" w:pos="4677"/>
        <w:tab w:val="right" w:pos="9355"/>
      </w:tabs>
    </w:pPr>
  </w:style>
  <w:style w:type="character" w:customStyle="1" w:styleId="a8">
    <w:name w:val="Верхний колонтитул Знак"/>
    <w:basedOn w:val="a1"/>
    <w:link w:val="a7"/>
    <w:rsid w:val="00CA7C24"/>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CA7C24"/>
    <w:pPr>
      <w:tabs>
        <w:tab w:val="center" w:pos="4677"/>
        <w:tab w:val="right" w:pos="9355"/>
      </w:tabs>
    </w:pPr>
  </w:style>
  <w:style w:type="character" w:customStyle="1" w:styleId="aa">
    <w:name w:val="Нижний колонтитул Знак"/>
    <w:basedOn w:val="a1"/>
    <w:link w:val="a9"/>
    <w:uiPriority w:val="99"/>
    <w:rsid w:val="00CA7C24"/>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CA7C24"/>
    <w:rPr>
      <w:rFonts w:ascii="Tahoma" w:hAnsi="Tahoma" w:cs="Tahoma"/>
      <w:sz w:val="16"/>
      <w:szCs w:val="16"/>
    </w:rPr>
  </w:style>
  <w:style w:type="character" w:customStyle="1" w:styleId="ac">
    <w:name w:val="Текст выноски Знак"/>
    <w:basedOn w:val="a1"/>
    <w:link w:val="ab"/>
    <w:uiPriority w:val="99"/>
    <w:semiHidden/>
    <w:rsid w:val="00CA7C24"/>
    <w:rPr>
      <w:rFonts w:ascii="Tahoma" w:eastAsia="Times New Roman" w:hAnsi="Tahoma" w:cs="Tahoma"/>
      <w:sz w:val="16"/>
      <w:szCs w:val="16"/>
      <w:lang w:eastAsia="ru-RU"/>
    </w:rPr>
  </w:style>
  <w:style w:type="table" w:styleId="ad">
    <w:name w:val="Table Grid"/>
    <w:basedOn w:val="a2"/>
    <w:uiPriority w:val="59"/>
    <w:rsid w:val="00CA7C24"/>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rsid w:val="00CA7C24"/>
    <w:pPr>
      <w:spacing w:before="100" w:beforeAutospacing="1" w:after="100" w:afterAutospacing="1"/>
    </w:pPr>
  </w:style>
  <w:style w:type="paragraph" w:customStyle="1" w:styleId="Times12">
    <w:name w:val="Times 12"/>
    <w:basedOn w:val="a0"/>
    <w:uiPriority w:val="99"/>
    <w:qFormat/>
    <w:rsid w:val="00CA7C24"/>
    <w:pPr>
      <w:overflowPunct w:val="0"/>
      <w:autoSpaceDE w:val="0"/>
      <w:autoSpaceDN w:val="0"/>
      <w:adjustRightInd w:val="0"/>
      <w:ind w:firstLine="567"/>
      <w:jc w:val="both"/>
    </w:pPr>
    <w:rPr>
      <w:bCs/>
      <w:szCs w:val="22"/>
    </w:rPr>
  </w:style>
  <w:style w:type="paragraph" w:customStyle="1" w:styleId="rvps9">
    <w:name w:val="rvps9"/>
    <w:basedOn w:val="a0"/>
    <w:rsid w:val="00CA7C24"/>
    <w:pPr>
      <w:jc w:val="both"/>
    </w:pPr>
  </w:style>
  <w:style w:type="paragraph" w:customStyle="1" w:styleId="31">
    <w:name w:val="Стиль3"/>
    <w:basedOn w:val="22"/>
    <w:rsid w:val="00CA7C24"/>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CA7C24"/>
    <w:pPr>
      <w:spacing w:after="120" w:line="480" w:lineRule="auto"/>
      <w:ind w:left="283"/>
    </w:pPr>
  </w:style>
  <w:style w:type="character" w:customStyle="1" w:styleId="23">
    <w:name w:val="Основной текст с отступом 2 Знак"/>
    <w:basedOn w:val="a1"/>
    <w:link w:val="22"/>
    <w:uiPriority w:val="99"/>
    <w:semiHidden/>
    <w:rsid w:val="00CA7C24"/>
    <w:rPr>
      <w:rFonts w:ascii="Times New Roman" w:eastAsia="Times New Roman" w:hAnsi="Times New Roman" w:cs="Times New Roman"/>
      <w:sz w:val="24"/>
      <w:szCs w:val="24"/>
      <w:lang w:eastAsia="ru-RU"/>
    </w:rPr>
  </w:style>
  <w:style w:type="paragraph" w:styleId="af0">
    <w:name w:val="Plain Text"/>
    <w:basedOn w:val="a0"/>
    <w:link w:val="af1"/>
    <w:rsid w:val="00CA7C24"/>
    <w:pPr>
      <w:snapToGrid w:val="0"/>
    </w:pPr>
    <w:rPr>
      <w:rFonts w:ascii="Courier New" w:hAnsi="Courier New"/>
      <w:sz w:val="20"/>
      <w:szCs w:val="20"/>
    </w:rPr>
  </w:style>
  <w:style w:type="character" w:customStyle="1" w:styleId="af1">
    <w:name w:val="Текст Знак"/>
    <w:basedOn w:val="a1"/>
    <w:link w:val="af0"/>
    <w:rsid w:val="00CA7C24"/>
    <w:rPr>
      <w:rFonts w:ascii="Courier New" w:eastAsia="Times New Roman" w:hAnsi="Courier New" w:cs="Times New Roman"/>
      <w:sz w:val="20"/>
      <w:szCs w:val="20"/>
      <w:lang w:eastAsia="ru-RU"/>
    </w:rPr>
  </w:style>
  <w:style w:type="paragraph" w:customStyle="1" w:styleId="af2">
    <w:name w:val="Таблица шапка"/>
    <w:basedOn w:val="a0"/>
    <w:rsid w:val="00CA7C24"/>
    <w:pPr>
      <w:keepNext/>
      <w:snapToGrid w:val="0"/>
      <w:spacing w:before="40" w:after="40"/>
      <w:ind w:left="57" w:right="57"/>
    </w:pPr>
    <w:rPr>
      <w:sz w:val="22"/>
      <w:szCs w:val="20"/>
    </w:rPr>
  </w:style>
  <w:style w:type="paragraph" w:customStyle="1" w:styleId="af3">
    <w:name w:val="Таблица текст"/>
    <w:basedOn w:val="a0"/>
    <w:rsid w:val="00CA7C24"/>
    <w:pPr>
      <w:snapToGrid w:val="0"/>
      <w:spacing w:before="40" w:after="40"/>
      <w:ind w:left="57" w:right="57"/>
    </w:pPr>
    <w:rPr>
      <w:szCs w:val="20"/>
    </w:rPr>
  </w:style>
  <w:style w:type="character" w:customStyle="1" w:styleId="13">
    <w:name w:val="Ариал Знак1"/>
    <w:link w:val="af4"/>
    <w:locked/>
    <w:rsid w:val="00CA7C24"/>
    <w:rPr>
      <w:rFonts w:ascii="Arial" w:hAnsi="Arial" w:cs="Arial"/>
    </w:rPr>
  </w:style>
  <w:style w:type="paragraph" w:customStyle="1" w:styleId="af4">
    <w:name w:val="Ариал"/>
    <w:basedOn w:val="a0"/>
    <w:link w:val="13"/>
    <w:rsid w:val="00CA7C24"/>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CA7C24"/>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CA7C24"/>
    <w:rPr>
      <w:rFonts w:ascii="Arial" w:hAnsi="Arial" w:cs="Arial"/>
    </w:rPr>
  </w:style>
  <w:style w:type="paragraph" w:customStyle="1" w:styleId="af7">
    <w:name w:val="Ариал Таблица"/>
    <w:basedOn w:val="af4"/>
    <w:link w:val="af6"/>
    <w:rsid w:val="00CA7C24"/>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rsid w:val="00CA7C24"/>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CA7C24"/>
    <w:rPr>
      <w:rFonts w:ascii="Times New Roman" w:eastAsia="Times New Roman" w:hAnsi="Times New Roman" w:cs="Times New Roman"/>
      <w:sz w:val="20"/>
      <w:szCs w:val="20"/>
      <w:lang w:eastAsia="ru-RU"/>
    </w:rPr>
  </w:style>
  <w:style w:type="character" w:styleId="afa">
    <w:name w:val="footnote reference"/>
    <w:uiPriority w:val="99"/>
    <w:unhideWhenUsed/>
    <w:rsid w:val="00CA7C24"/>
    <w:rPr>
      <w:vertAlign w:val="superscript"/>
    </w:rPr>
  </w:style>
  <w:style w:type="paragraph" w:customStyle="1" w:styleId="ConsPlusNormal">
    <w:name w:val="ConsPlusNormal"/>
    <w:rsid w:val="00CA7C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CA7C24"/>
  </w:style>
  <w:style w:type="paragraph" w:customStyle="1" w:styleId="rvps46">
    <w:name w:val="rvps46"/>
    <w:basedOn w:val="a0"/>
    <w:rsid w:val="00CA7C24"/>
    <w:pPr>
      <w:spacing w:before="120" w:after="120"/>
    </w:pPr>
  </w:style>
  <w:style w:type="character" w:styleId="afc">
    <w:name w:val="annotation reference"/>
    <w:unhideWhenUsed/>
    <w:rsid w:val="00CA7C24"/>
    <w:rPr>
      <w:sz w:val="16"/>
      <w:szCs w:val="16"/>
    </w:rPr>
  </w:style>
  <w:style w:type="paragraph" w:styleId="afd">
    <w:name w:val="annotation text"/>
    <w:basedOn w:val="a0"/>
    <w:link w:val="afe"/>
    <w:uiPriority w:val="99"/>
    <w:unhideWhenUsed/>
    <w:rsid w:val="00CA7C24"/>
    <w:rPr>
      <w:sz w:val="20"/>
      <w:szCs w:val="20"/>
    </w:rPr>
  </w:style>
  <w:style w:type="character" w:customStyle="1" w:styleId="afe">
    <w:name w:val="Текст примечания Знак"/>
    <w:basedOn w:val="a1"/>
    <w:link w:val="afd"/>
    <w:uiPriority w:val="99"/>
    <w:rsid w:val="00CA7C2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CA7C24"/>
    <w:rPr>
      <w:b/>
      <w:bCs/>
    </w:rPr>
  </w:style>
  <w:style w:type="character" w:customStyle="1" w:styleId="aff0">
    <w:name w:val="Тема примечания Знак"/>
    <w:basedOn w:val="afe"/>
    <w:link w:val="aff"/>
    <w:uiPriority w:val="99"/>
    <w:semiHidden/>
    <w:rsid w:val="00CA7C24"/>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CA7C24"/>
    <w:pPr>
      <w:ind w:firstLine="567"/>
      <w:jc w:val="both"/>
    </w:pPr>
    <w:rPr>
      <w:b/>
      <w:sz w:val="26"/>
      <w:szCs w:val="26"/>
    </w:rPr>
  </w:style>
  <w:style w:type="character" w:customStyle="1" w:styleId="aff2">
    <w:name w:val="Основной текст с отступом Знак"/>
    <w:basedOn w:val="a1"/>
    <w:link w:val="aff1"/>
    <w:rsid w:val="00CA7C24"/>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CA7C24"/>
    <w:rPr>
      <w:i/>
      <w:sz w:val="26"/>
      <w:szCs w:val="26"/>
    </w:rPr>
  </w:style>
  <w:style w:type="character" w:customStyle="1" w:styleId="aff4">
    <w:name w:val="Основной текст Знак"/>
    <w:basedOn w:val="a1"/>
    <w:link w:val="aff3"/>
    <w:uiPriority w:val="99"/>
    <w:rsid w:val="00CA7C24"/>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CA7C24"/>
    <w:rPr>
      <w:i/>
      <w:color w:val="FF0000"/>
      <w:sz w:val="26"/>
      <w:szCs w:val="26"/>
    </w:rPr>
  </w:style>
  <w:style w:type="character" w:customStyle="1" w:styleId="25">
    <w:name w:val="Основной текст 2 Знак"/>
    <w:basedOn w:val="a1"/>
    <w:link w:val="24"/>
    <w:uiPriority w:val="99"/>
    <w:rsid w:val="00CA7C24"/>
    <w:rPr>
      <w:rFonts w:ascii="Times New Roman" w:eastAsia="Times New Roman" w:hAnsi="Times New Roman" w:cs="Times New Roman"/>
      <w:i/>
      <w:color w:val="FF0000"/>
      <w:sz w:val="26"/>
      <w:szCs w:val="26"/>
      <w:lang w:eastAsia="ru-RU"/>
    </w:rPr>
  </w:style>
  <w:style w:type="paragraph" w:customStyle="1" w:styleId="aff5">
    <w:name w:val="Пункт"/>
    <w:basedOn w:val="a0"/>
    <w:rsid w:val="00CA7C24"/>
    <w:pPr>
      <w:tabs>
        <w:tab w:val="num" w:pos="1980"/>
      </w:tabs>
      <w:ind w:left="1404" w:hanging="504"/>
      <w:jc w:val="both"/>
    </w:pPr>
    <w:rPr>
      <w:szCs w:val="28"/>
    </w:rPr>
  </w:style>
  <w:style w:type="paragraph" w:customStyle="1" w:styleId="ConsPlusNonformat">
    <w:name w:val="ConsPlusNonformat"/>
    <w:rsid w:val="00CA7C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CA7C24"/>
    <w:pPr>
      <w:spacing w:line="276" w:lineRule="auto"/>
      <w:outlineLvl w:val="9"/>
    </w:pPr>
  </w:style>
  <w:style w:type="paragraph" w:styleId="32">
    <w:name w:val="toc 3"/>
    <w:basedOn w:val="a0"/>
    <w:next w:val="a0"/>
    <w:autoRedefine/>
    <w:uiPriority w:val="39"/>
    <w:unhideWhenUsed/>
    <w:qFormat/>
    <w:rsid w:val="00CA7C24"/>
    <w:pPr>
      <w:spacing w:after="100" w:line="276" w:lineRule="auto"/>
      <w:ind w:left="440"/>
    </w:pPr>
    <w:rPr>
      <w:rFonts w:ascii="Calibri" w:hAnsi="Calibri"/>
      <w:sz w:val="22"/>
      <w:szCs w:val="22"/>
    </w:rPr>
  </w:style>
  <w:style w:type="paragraph" w:styleId="33">
    <w:name w:val="Body Text 3"/>
    <w:basedOn w:val="a0"/>
    <w:link w:val="34"/>
    <w:uiPriority w:val="99"/>
    <w:unhideWhenUsed/>
    <w:rsid w:val="00CA7C24"/>
    <w:pPr>
      <w:autoSpaceDE w:val="0"/>
      <w:autoSpaceDN w:val="0"/>
      <w:adjustRightInd w:val="0"/>
    </w:pPr>
    <w:rPr>
      <w:sz w:val="26"/>
      <w:szCs w:val="26"/>
    </w:rPr>
  </w:style>
  <w:style w:type="character" w:customStyle="1" w:styleId="34">
    <w:name w:val="Основной текст 3 Знак"/>
    <w:basedOn w:val="a1"/>
    <w:link w:val="33"/>
    <w:uiPriority w:val="99"/>
    <w:rsid w:val="00CA7C24"/>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CA7C24"/>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CA7C24"/>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CA7C24"/>
    <w:rPr>
      <w:rFonts w:ascii="Times New Roman" w:eastAsia="Times New Roman" w:hAnsi="Times New Roman" w:cs="Times New Roman"/>
      <w:sz w:val="24"/>
      <w:szCs w:val="24"/>
      <w:lang w:eastAsia="ru-RU"/>
    </w:rPr>
  </w:style>
  <w:style w:type="paragraph" w:styleId="aff7">
    <w:name w:val="Block Text"/>
    <w:basedOn w:val="a0"/>
    <w:uiPriority w:val="99"/>
    <w:unhideWhenUsed/>
    <w:rsid w:val="00CA7C24"/>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CA7C24"/>
    <w:pPr>
      <w:keepNext/>
      <w:jc w:val="both"/>
    </w:pPr>
    <w:rPr>
      <w:szCs w:val="20"/>
      <w:lang w:val="en-GB"/>
    </w:rPr>
  </w:style>
  <w:style w:type="paragraph" w:customStyle="1" w:styleId="14">
    <w:name w:val="Абзац списка1"/>
    <w:basedOn w:val="a0"/>
    <w:rsid w:val="00CA7C24"/>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CA7C24"/>
    <w:pPr>
      <w:spacing w:line="360" w:lineRule="auto"/>
      <w:ind w:firstLine="720"/>
      <w:jc w:val="both"/>
    </w:pPr>
  </w:style>
  <w:style w:type="character" w:customStyle="1" w:styleId="aff9">
    <w:name w:val="Текст документа Знак"/>
    <w:link w:val="aff8"/>
    <w:uiPriority w:val="99"/>
    <w:locked/>
    <w:rsid w:val="00CA7C24"/>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CA7C24"/>
    <w:rPr>
      <w:color w:val="800080"/>
      <w:u w:val="single"/>
    </w:rPr>
  </w:style>
  <w:style w:type="paragraph" w:customStyle="1" w:styleId="Default">
    <w:name w:val="Default"/>
    <w:rsid w:val="00CA7C2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CA7C24"/>
    <w:pPr>
      <w:numPr>
        <w:numId w:val="2"/>
      </w:numPr>
    </w:pPr>
  </w:style>
  <w:style w:type="paragraph" w:customStyle="1" w:styleId="CharChar4CharCharCharCharCharChar">
    <w:name w:val="Char Char4 Знак Знак Char Char Знак Знак Char Char Знак Char Char"/>
    <w:basedOn w:val="a0"/>
    <w:semiHidden/>
    <w:rsid w:val="00CA7C24"/>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CA7C24"/>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CA7C24"/>
    <w:pPr>
      <w:numPr>
        <w:numId w:val="3"/>
      </w:numPr>
      <w:suppressAutoHyphens/>
      <w:spacing w:before="120"/>
    </w:pPr>
    <w:rPr>
      <w:rFonts w:ascii="Arial" w:hAnsi="Arial"/>
      <w:lang w:val="en-US" w:eastAsia="ar-SA"/>
    </w:rPr>
  </w:style>
  <w:style w:type="paragraph" w:customStyle="1" w:styleId="a">
    <w:name w:val="Текст_бюл"/>
    <w:basedOn w:val="af0"/>
    <w:link w:val="affc"/>
    <w:rsid w:val="00CA7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c">
    <w:name w:val="Текст_бюл Знак"/>
    <w:link w:val="a"/>
    <w:rsid w:val="00CA7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CA7C24"/>
    <w:rPr>
      <w:rFonts w:ascii="Times New Roman" w:hAnsi="Times New Roman" w:cs="Times New Roman"/>
      <w:color w:val="000000"/>
      <w:sz w:val="24"/>
      <w:szCs w:val="24"/>
    </w:rPr>
  </w:style>
  <w:style w:type="paragraph" w:customStyle="1" w:styleId="Style14">
    <w:name w:val="Style14"/>
    <w:basedOn w:val="a0"/>
    <w:uiPriority w:val="99"/>
    <w:rsid w:val="00CA7C24"/>
    <w:pPr>
      <w:widowControl w:val="0"/>
      <w:autoSpaceDE w:val="0"/>
      <w:autoSpaceDN w:val="0"/>
      <w:adjustRightInd w:val="0"/>
      <w:spacing w:line="344" w:lineRule="exact"/>
      <w:ind w:firstLine="581"/>
      <w:jc w:val="both"/>
    </w:pPr>
    <w:rPr>
      <w:rFonts w:eastAsiaTheme="minorEastAsia"/>
    </w:rPr>
  </w:style>
  <w:style w:type="paragraph" w:customStyle="1" w:styleId="affd">
    <w:name w:val="Термин"/>
    <w:basedOn w:val="af0"/>
    <w:rsid w:val="00CA7C24"/>
    <w:pPr>
      <w:snapToGrid/>
      <w:ind w:left="567"/>
      <w:jc w:val="both"/>
    </w:pPr>
    <w:rPr>
      <w:rFonts w:ascii="Times New Roman" w:hAnsi="Times New Roman" w:cs="Courier New"/>
      <w:sz w:val="26"/>
    </w:rPr>
  </w:style>
  <w:style w:type="paragraph" w:styleId="37">
    <w:name w:val="List Bullet 3"/>
    <w:basedOn w:val="a0"/>
    <w:autoRedefine/>
    <w:rsid w:val="00CD5838"/>
    <w:pPr>
      <w:tabs>
        <w:tab w:val="left" w:pos="-108"/>
      </w:tabs>
      <w:autoSpaceDE w:val="0"/>
      <w:autoSpaceDN w:val="0"/>
    </w:pPr>
    <w:rPr>
      <w:bCs/>
      <w:sz w:val="22"/>
      <w:szCs w:val="22"/>
    </w:rPr>
  </w:style>
  <w:style w:type="table" w:customStyle="1" w:styleId="GT-RA">
    <w:name w:val="GT-RA"/>
    <w:basedOn w:val="a2"/>
    <w:uiPriority w:val="99"/>
    <w:qFormat/>
    <w:rsid w:val="00D56ADA"/>
    <w:pPr>
      <w:spacing w:after="0" w:line="240" w:lineRule="auto"/>
    </w:pPr>
    <w:rPr>
      <w:rFonts w:ascii="Arial" w:eastAsia="Times New Roman" w:hAnsi="Arial" w:cs="Times New Roman"/>
      <w:sz w:val="18"/>
      <w:szCs w:val="20"/>
      <w:lang w:eastAsia="ru-RU"/>
    </w:rPr>
    <w:tblP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Pr>
    <w:trPr>
      <w:cantSplit/>
    </w:trPr>
    <w:tcPr>
      <w:shd w:val="clear" w:color="auto" w:fill="auto"/>
      <w:vAlign w:val="center"/>
    </w:tcPr>
    <w:tblStylePr w:type="firstRow">
      <w:tblPr/>
      <w:tcPr>
        <w:shd w:val="clear" w:color="auto" w:fill="5F497A"/>
      </w:tcPr>
    </w:tblStylePr>
  </w:style>
  <w:style w:type="paragraph" w:styleId="affe">
    <w:name w:val="No Spacing"/>
    <w:uiPriority w:val="1"/>
    <w:qFormat/>
    <w:rsid w:val="00F947D6"/>
    <w:pPr>
      <w:spacing w:after="0" w:line="240" w:lineRule="auto"/>
    </w:pPr>
    <w:rPr>
      <w:rFonts w:ascii="Calibri" w:eastAsia="Calibri" w:hAnsi="Calibri" w:cs="Times New Roman"/>
    </w:rPr>
  </w:style>
  <w:style w:type="paragraph" w:customStyle="1" w:styleId="-">
    <w:name w:val="А-пример"/>
    <w:basedOn w:val="a0"/>
    <w:qFormat/>
    <w:rsid w:val="007A7B4A"/>
    <w:pPr>
      <w:keepNext/>
      <w:keepLines/>
      <w:pageBreakBefore/>
      <w:numPr>
        <w:ilvl w:val="3"/>
        <w:numId w:val="68"/>
      </w:numPr>
      <w:tabs>
        <w:tab w:val="clear" w:pos="3780"/>
        <w:tab w:val="num" w:pos="426"/>
      </w:tabs>
      <w:ind w:left="0" w:firstLine="0"/>
      <w:outlineLvl w:val="0"/>
    </w:pPr>
    <w:rPr>
      <w:b/>
      <w:bCs/>
      <w:sz w:val="26"/>
      <w:szCs w:val="20"/>
    </w:rPr>
  </w:style>
  <w:style w:type="paragraph" w:customStyle="1" w:styleId="1CharCharChar">
    <w:name w:val="Знак Знак1 Char Char Char"/>
    <w:basedOn w:val="a0"/>
    <w:uiPriority w:val="99"/>
    <w:rsid w:val="005A751D"/>
    <w:pPr>
      <w:spacing w:after="160"/>
    </w:pPr>
    <w:rPr>
      <w:rFonts w:ascii="Arial" w:hAnsi="Arial" w:cs="Arial"/>
      <w:b/>
      <w:bCs/>
      <w:color w:val="FFFFFF"/>
      <w:sz w:val="32"/>
      <w:szCs w:val="32"/>
      <w:lang w:val="en-US" w:eastAsia="en-US"/>
    </w:rPr>
  </w:style>
  <w:style w:type="paragraph" w:customStyle="1" w:styleId="avg-">
    <w:name w:val="avg-Обычный"/>
    <w:basedOn w:val="a0"/>
    <w:link w:val="avg-0"/>
    <w:qFormat/>
    <w:rsid w:val="00CD5838"/>
    <w:pPr>
      <w:spacing w:before="180" w:after="180" w:line="216" w:lineRule="auto"/>
      <w:jc w:val="both"/>
    </w:pPr>
    <w:rPr>
      <w:rFonts w:ascii="Myriad Pro" w:hAnsi="Myriad Pro"/>
      <w:sz w:val="22"/>
      <w:szCs w:val="22"/>
    </w:rPr>
  </w:style>
  <w:style w:type="character" w:customStyle="1" w:styleId="avg-0">
    <w:name w:val="avg-Обычный Знак"/>
    <w:basedOn w:val="a1"/>
    <w:link w:val="avg-"/>
    <w:locked/>
    <w:rsid w:val="00CD5838"/>
    <w:rPr>
      <w:rFonts w:ascii="Myriad Pro" w:eastAsia="Times New Roman" w:hAnsi="Myriad Pro" w:cs="Times New Roman"/>
      <w:lang w:eastAsia="ru-RU"/>
    </w:rPr>
  </w:style>
  <w:style w:type="paragraph" w:customStyle="1" w:styleId="afff">
    <w:name w:val="Абзац"/>
    <w:rsid w:val="00CD5838"/>
    <w:pPr>
      <w:tabs>
        <w:tab w:val="num" w:pos="900"/>
      </w:tabs>
      <w:spacing w:after="0" w:line="240" w:lineRule="auto"/>
      <w:ind w:left="900" w:hanging="360"/>
    </w:pPr>
    <w:rPr>
      <w:rFonts w:ascii="Times New Roman" w:eastAsia="Times New Roman" w:hAnsi="Times New Roman" w:cs="Times New Roman"/>
      <w:sz w:val="24"/>
      <w:szCs w:val="20"/>
      <w:lang w:eastAsia="ru-RU"/>
    </w:rPr>
  </w:style>
  <w:style w:type="character" w:customStyle="1" w:styleId="a6">
    <w:name w:val="Абзац списка Знак"/>
    <w:link w:val="a5"/>
    <w:uiPriority w:val="34"/>
    <w:rsid w:val="00900EAF"/>
    <w:rPr>
      <w:rFonts w:ascii="Times New Roman" w:eastAsia="Times New Roman" w:hAnsi="Times New Roman" w:cs="Times New Roman"/>
      <w:sz w:val="24"/>
      <w:szCs w:val="24"/>
      <w:lang w:eastAsia="ru-RU"/>
    </w:rPr>
  </w:style>
  <w:style w:type="paragraph" w:customStyle="1" w:styleId="afff0">
    <w:name w:val="Содержимое таблицы"/>
    <w:basedOn w:val="a0"/>
    <w:rsid w:val="00900EAF"/>
    <w:pPr>
      <w:suppressLineNumbers/>
      <w:suppressAutoHyphens/>
    </w:pPr>
    <w:rPr>
      <w:lang w:eastAsia="zh-CN"/>
    </w:rPr>
  </w:style>
  <w:style w:type="paragraph" w:customStyle="1" w:styleId="15">
    <w:name w:val="Обычный1"/>
    <w:rsid w:val="00211CA3"/>
    <w:pPr>
      <w:widowControl w:val="0"/>
      <w:spacing w:before="100" w:after="0" w:line="260" w:lineRule="auto"/>
      <w:ind w:left="40"/>
    </w:pPr>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02565">
      <w:bodyDiv w:val="1"/>
      <w:marLeft w:val="0"/>
      <w:marRight w:val="0"/>
      <w:marTop w:val="0"/>
      <w:marBottom w:val="0"/>
      <w:divBdr>
        <w:top w:val="none" w:sz="0" w:space="0" w:color="auto"/>
        <w:left w:val="none" w:sz="0" w:space="0" w:color="auto"/>
        <w:bottom w:val="none" w:sz="0" w:space="0" w:color="auto"/>
        <w:right w:val="none" w:sz="0" w:space="0" w:color="auto"/>
      </w:divBdr>
    </w:div>
    <w:div w:id="1258556519">
      <w:bodyDiv w:val="1"/>
      <w:marLeft w:val="0"/>
      <w:marRight w:val="0"/>
      <w:marTop w:val="0"/>
      <w:marBottom w:val="0"/>
      <w:divBdr>
        <w:top w:val="none" w:sz="0" w:space="0" w:color="auto"/>
        <w:left w:val="none" w:sz="0" w:space="0" w:color="auto"/>
        <w:bottom w:val="none" w:sz="0" w:space="0" w:color="auto"/>
        <w:right w:val="none" w:sz="0" w:space="0" w:color="auto"/>
      </w:divBdr>
    </w:div>
    <w:div w:id="20387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22E63-22D6-4A39-9348-BE29DA04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2894</Words>
  <Characters>16498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dc:creator>
  <cp:lastModifiedBy>TATIANA</cp:lastModifiedBy>
  <cp:revision>35</cp:revision>
  <cp:lastPrinted>2019-07-25T09:31:00Z</cp:lastPrinted>
  <dcterms:created xsi:type="dcterms:W3CDTF">2020-10-05T04:55:00Z</dcterms:created>
  <dcterms:modified xsi:type="dcterms:W3CDTF">2020-12-15T03:04:00Z</dcterms:modified>
</cp:coreProperties>
</file>